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5040"/>
      </w:tblGrid>
      <w:tr w:rsidR="00FC0C83" w:rsidRPr="004F5F8C" w:rsidTr="007C5B64">
        <w:tc>
          <w:tcPr>
            <w:tcW w:w="5148" w:type="dxa"/>
          </w:tcPr>
          <w:p w:rsidR="00FC0C83" w:rsidRPr="00FC0C83" w:rsidRDefault="00FC0C83" w:rsidP="005E2DB0">
            <w:pPr>
              <w:jc w:val="center"/>
              <w:rPr>
                <w:rFonts w:ascii="Calibri" w:hAnsi="Calibri" w:cs="Calibri"/>
                <w:sz w:val="22"/>
                <w:szCs w:val="22"/>
              </w:rPr>
            </w:pPr>
            <w:bookmarkStart w:id="0" w:name="_GoBack"/>
            <w:bookmarkEnd w:id="0"/>
          </w:p>
          <w:p w:rsidR="00FC0C83" w:rsidRPr="00FC0C83" w:rsidRDefault="00FC0C83" w:rsidP="005E2DB0">
            <w:pPr>
              <w:jc w:val="center"/>
              <w:rPr>
                <w:rFonts w:ascii="Calibri" w:hAnsi="Calibri" w:cs="Calibri"/>
                <w:b/>
                <w:sz w:val="22"/>
                <w:szCs w:val="22"/>
                <w:lang w:val="ru-RU"/>
              </w:rPr>
            </w:pPr>
            <w:r w:rsidRPr="00FC0C83">
              <w:rPr>
                <w:rFonts w:ascii="Calibri" w:hAnsi="Calibri" w:cs="Calibri"/>
                <w:sz w:val="22"/>
                <w:szCs w:val="22"/>
              </w:rPr>
              <w:t xml:space="preserve">“ </w:t>
            </w:r>
            <w:r w:rsidRPr="00FC0C83">
              <w:rPr>
                <w:rFonts w:ascii="Calibri" w:hAnsi="Calibri" w:cs="Calibri"/>
                <w:b/>
                <w:sz w:val="22"/>
                <w:szCs w:val="22"/>
              </w:rPr>
              <w:t>КонтурГлобал Марица Изток 3” АД</w:t>
            </w:r>
          </w:p>
          <w:p w:rsidR="00FC0C83" w:rsidRPr="00FC0C83" w:rsidRDefault="00FC0C83" w:rsidP="005E2DB0">
            <w:pPr>
              <w:jc w:val="center"/>
              <w:rPr>
                <w:rFonts w:ascii="Calibri" w:hAnsi="Calibri" w:cs="Calibri"/>
                <w:b/>
                <w:sz w:val="22"/>
                <w:szCs w:val="22"/>
                <w:lang w:val="ru-RU"/>
              </w:rPr>
            </w:pPr>
          </w:p>
          <w:p w:rsidR="00FC0C83" w:rsidRPr="005E2DB0" w:rsidRDefault="00FC0C83" w:rsidP="005E2DB0">
            <w:pPr>
              <w:jc w:val="center"/>
              <w:rPr>
                <w:rFonts w:ascii="Calibri" w:hAnsi="Calibri" w:cs="Calibri"/>
                <w:b/>
                <w:caps/>
                <w:sz w:val="22"/>
                <w:szCs w:val="22"/>
              </w:rPr>
            </w:pPr>
            <w:r w:rsidRPr="00FC0C83">
              <w:rPr>
                <w:rFonts w:ascii="Calibri" w:hAnsi="Calibri" w:cs="Calibri"/>
                <w:b/>
                <w:caps/>
                <w:sz w:val="22"/>
                <w:szCs w:val="22"/>
              </w:rPr>
              <w:t>ДОГОВОР</w:t>
            </w:r>
          </w:p>
          <w:p w:rsidR="00FC0C83" w:rsidRPr="005E2DB0" w:rsidRDefault="00FC0C83" w:rsidP="005E2DB0">
            <w:pPr>
              <w:jc w:val="center"/>
              <w:rPr>
                <w:rFonts w:ascii="Calibri" w:hAnsi="Calibri" w:cs="Calibri"/>
                <w:b/>
                <w:sz w:val="22"/>
                <w:szCs w:val="22"/>
                <w:lang w:val="en-US"/>
              </w:rPr>
            </w:pPr>
            <w:r w:rsidRPr="00FC0C83">
              <w:rPr>
                <w:rFonts w:ascii="Calibri" w:hAnsi="Calibri" w:cs="Calibri"/>
                <w:b/>
                <w:sz w:val="22"/>
                <w:szCs w:val="22"/>
              </w:rPr>
              <w:t xml:space="preserve">ЗА ВЪЗЛАГАНЕ НА ОБЩЕСТВЕНА ПОРЪЧКА ЗА </w:t>
            </w:r>
            <w:r w:rsidR="00650376">
              <w:rPr>
                <w:rFonts w:ascii="Calibri" w:hAnsi="Calibri" w:cs="Calibri"/>
                <w:b/>
                <w:sz w:val="22"/>
                <w:szCs w:val="22"/>
              </w:rPr>
              <w:t>ДОСТАВКИ И</w:t>
            </w:r>
            <w:r w:rsidRPr="00FC0C83">
              <w:rPr>
                <w:rFonts w:ascii="Calibri" w:hAnsi="Calibri" w:cs="Calibri"/>
                <w:b/>
                <w:sz w:val="22"/>
                <w:szCs w:val="22"/>
              </w:rPr>
              <w:t xml:space="preserve"> </w:t>
            </w:r>
            <w:r w:rsidR="005E2DB0">
              <w:rPr>
                <w:rFonts w:ascii="Calibri" w:hAnsi="Calibri" w:cs="Calibri"/>
                <w:b/>
                <w:sz w:val="22"/>
                <w:szCs w:val="22"/>
              </w:rPr>
              <w:t>УСЛУГИ</w:t>
            </w:r>
          </w:p>
          <w:p w:rsidR="00FC0C83" w:rsidRPr="00FC0C83" w:rsidRDefault="00FC0C83" w:rsidP="007C5B64">
            <w:pPr>
              <w:jc w:val="both"/>
              <w:rPr>
                <w:rFonts w:ascii="Calibri" w:hAnsi="Calibri" w:cs="Calibri"/>
                <w:sz w:val="22"/>
                <w:szCs w:val="22"/>
              </w:rPr>
            </w:pP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Днес .........……. год., в с.</w:t>
            </w:r>
            <w:r w:rsidR="009B6810">
              <w:rPr>
                <w:rFonts w:ascii="Calibri" w:hAnsi="Calibri" w:cs="Calibri"/>
                <w:sz w:val="22"/>
                <w:szCs w:val="22"/>
                <w:lang w:val="en-US"/>
              </w:rPr>
              <w:t xml:space="preserve"> </w:t>
            </w:r>
            <w:r w:rsidRPr="00FC0C83">
              <w:rPr>
                <w:rFonts w:ascii="Calibri" w:hAnsi="Calibri" w:cs="Calibri"/>
                <w:sz w:val="22"/>
                <w:szCs w:val="22"/>
              </w:rPr>
              <w:t>Медникарово между:</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          </w:t>
            </w:r>
          </w:p>
          <w:p w:rsidR="00FC0C83" w:rsidRPr="00FC0C83" w:rsidRDefault="00FC0C83" w:rsidP="007C5B64">
            <w:pPr>
              <w:jc w:val="both"/>
              <w:rPr>
                <w:rFonts w:ascii="Calibri" w:hAnsi="Calibri" w:cs="Calibri"/>
                <w:sz w:val="22"/>
                <w:szCs w:val="22"/>
              </w:rPr>
            </w:pPr>
          </w:p>
          <w:p w:rsidR="00FC0C83" w:rsidRPr="00FC0C83" w:rsidRDefault="00FC0C83" w:rsidP="007C5B64">
            <w:pPr>
              <w:jc w:val="both"/>
              <w:rPr>
                <w:rFonts w:ascii="Calibri" w:hAnsi="Calibri" w:cs="Calibri"/>
                <w:sz w:val="22"/>
                <w:szCs w:val="22"/>
                <w:lang w:val="ru-RU"/>
              </w:rPr>
            </w:pPr>
            <w:r w:rsidRPr="00FC0C83">
              <w:rPr>
                <w:rFonts w:ascii="Calibri" w:hAnsi="Calibri" w:cs="Calibri"/>
                <w:sz w:val="22"/>
                <w:szCs w:val="22"/>
              </w:rPr>
              <w:t xml:space="preserve">1. КонтурГлобал Марица Изток </w:t>
            </w:r>
            <w:r w:rsidR="00D02090">
              <w:rPr>
                <w:rFonts w:ascii="Calibri" w:hAnsi="Calibri" w:cs="Calibri"/>
                <w:sz w:val="22"/>
                <w:szCs w:val="22"/>
                <w:lang w:val="en-US"/>
              </w:rPr>
              <w:t xml:space="preserve">3 </w:t>
            </w:r>
            <w:r w:rsidRPr="00FC0C83">
              <w:rPr>
                <w:rFonts w:ascii="Calibri" w:hAnsi="Calibri" w:cs="Calibri"/>
                <w:sz w:val="22"/>
                <w:szCs w:val="22"/>
              </w:rPr>
              <w:t>АД, със седалище и адрес на управление: гр. София</w:t>
            </w:r>
            <w:r w:rsidR="00D02090" w:rsidRPr="00B51898">
              <w:rPr>
                <w:rFonts w:ascii="Calibri" w:hAnsi="Calibri" w:cs="Times New Roman"/>
                <w:sz w:val="22"/>
                <w:szCs w:val="22"/>
              </w:rPr>
              <w:t xml:space="preserve"> бул. “Ситняково” № 48, ет. 9, регистрирано в Агенция по вписванията, с ЕИК 130020522, Данъчен номер BG130020522</w:t>
            </w:r>
            <w:r w:rsidRPr="00FC0C83">
              <w:rPr>
                <w:rFonts w:ascii="Calibri" w:hAnsi="Calibri" w:cs="Calibri"/>
                <w:sz w:val="22"/>
                <w:szCs w:val="22"/>
              </w:rPr>
              <w:t xml:space="preserve">, представлявано от Гари Левсли в качеството </w:t>
            </w:r>
            <w:r w:rsidR="00C848F8">
              <w:rPr>
                <w:rFonts w:ascii="Calibri" w:hAnsi="Calibri" w:cs="Calibri"/>
                <w:sz w:val="22"/>
                <w:szCs w:val="22"/>
              </w:rPr>
              <w:t>му</w:t>
            </w:r>
            <w:r w:rsidRPr="00FC0C83">
              <w:rPr>
                <w:rFonts w:ascii="Calibri" w:hAnsi="Calibri" w:cs="Calibri"/>
                <w:sz w:val="22"/>
                <w:szCs w:val="22"/>
              </w:rPr>
              <w:t xml:space="preserve"> </w:t>
            </w:r>
            <w:r w:rsidR="00A33683">
              <w:rPr>
                <w:rFonts w:ascii="Calibri" w:hAnsi="Calibri" w:cs="Calibri"/>
                <w:sz w:val="22"/>
                <w:szCs w:val="22"/>
              </w:rPr>
              <w:t>на Изпълнителен Д</w:t>
            </w:r>
            <w:r w:rsidRPr="00FC0C83">
              <w:rPr>
                <w:rFonts w:ascii="Calibri" w:hAnsi="Calibri" w:cs="Calibri"/>
                <w:sz w:val="22"/>
                <w:szCs w:val="22"/>
              </w:rPr>
              <w:t>иректор, наричан по-нататък в договора В</w:t>
            </w:r>
            <w:r w:rsidR="00AD068B" w:rsidRPr="00FC0C83">
              <w:rPr>
                <w:rFonts w:ascii="Calibri" w:hAnsi="Calibri" w:cs="Calibri"/>
                <w:sz w:val="22"/>
                <w:szCs w:val="22"/>
              </w:rPr>
              <w:t>ъзложител</w:t>
            </w:r>
            <w:r w:rsidRPr="00FC0C83">
              <w:rPr>
                <w:rFonts w:ascii="Calibri" w:hAnsi="Calibri" w:cs="Calibri"/>
                <w:sz w:val="22"/>
                <w:szCs w:val="22"/>
              </w:rPr>
              <w:t xml:space="preserve">, и </w:t>
            </w:r>
          </w:p>
          <w:p w:rsidR="00FC0C83" w:rsidRPr="00FC0C83" w:rsidRDefault="00FC0C83" w:rsidP="007C5B64">
            <w:pPr>
              <w:jc w:val="both"/>
              <w:rPr>
                <w:rFonts w:ascii="Calibri" w:hAnsi="Calibri" w:cs="Calibri"/>
                <w:sz w:val="22"/>
                <w:szCs w:val="22"/>
                <w:lang w:val="ru-RU"/>
              </w:rPr>
            </w:pPr>
          </w:p>
          <w:p w:rsidR="00FC0C83" w:rsidRPr="00BF37AA" w:rsidRDefault="00FC0C83" w:rsidP="00BD46C8">
            <w:pPr>
              <w:pStyle w:val="PlainText"/>
              <w:jc w:val="both"/>
            </w:pPr>
            <w:r w:rsidRPr="00FC0C83">
              <w:rPr>
                <w:rFonts w:cs="Calibri"/>
                <w:szCs w:val="22"/>
              </w:rPr>
              <w:t xml:space="preserve">2. </w:t>
            </w:r>
            <w:r w:rsidR="006A6717">
              <w:t>Dr. Födisch Umweltmesstechnik AG</w:t>
            </w:r>
            <w:r w:rsidR="006A6717">
              <w:rPr>
                <w:lang w:val="en-US"/>
              </w:rPr>
              <w:t xml:space="preserve"> </w:t>
            </w:r>
            <w:r w:rsidRPr="00FC0C83">
              <w:rPr>
                <w:rFonts w:cs="Calibri"/>
                <w:szCs w:val="22"/>
              </w:rPr>
              <w:t xml:space="preserve">със седалище и адрес на управление: </w:t>
            </w:r>
            <w:r w:rsidR="00AD068B">
              <w:t>Zwenkauer Stra</w:t>
            </w:r>
            <w:proofErr w:type="spellStart"/>
            <w:r w:rsidR="00AD068B">
              <w:rPr>
                <w:lang w:val="en-US"/>
              </w:rPr>
              <w:t>ss</w:t>
            </w:r>
            <w:proofErr w:type="spellEnd"/>
            <w:r w:rsidR="00BF37AA">
              <w:t>e 159</w:t>
            </w:r>
            <w:r w:rsidR="00AD068B">
              <w:rPr>
                <w:lang w:val="en-US"/>
              </w:rPr>
              <w:t>,</w:t>
            </w:r>
            <w:r w:rsidR="00EE349C">
              <w:t xml:space="preserve"> </w:t>
            </w:r>
            <w:r w:rsidR="00AD068B">
              <w:t>D04420 Markranstädt</w:t>
            </w:r>
            <w:r w:rsidR="00AD068B" w:rsidRPr="00FC0C83">
              <w:rPr>
                <w:rFonts w:cs="Calibri"/>
                <w:szCs w:val="22"/>
                <w:lang w:val="en-GB"/>
              </w:rPr>
              <w:t xml:space="preserve">, </w:t>
            </w:r>
            <w:r w:rsidR="00AD068B">
              <w:rPr>
                <w:rFonts w:cs="Calibri"/>
                <w:szCs w:val="22"/>
                <w:lang w:val="en-GB"/>
              </w:rPr>
              <w:t xml:space="preserve">Germany, </w:t>
            </w:r>
            <w:proofErr w:type="spellStart"/>
            <w:r w:rsidR="00AD068B">
              <w:rPr>
                <w:lang w:val="en-US"/>
              </w:rPr>
              <w:t>тел</w:t>
            </w:r>
            <w:proofErr w:type="spellEnd"/>
            <w:r w:rsidR="00AD068B">
              <w:t xml:space="preserve">.: +493420575560, </w:t>
            </w:r>
            <w:r w:rsidRPr="00FC0C83">
              <w:rPr>
                <w:rFonts w:cs="Calibri"/>
                <w:szCs w:val="22"/>
              </w:rPr>
              <w:t xml:space="preserve">регистрирано в Търговския регистър </w:t>
            </w:r>
            <w:r w:rsidR="009F7804">
              <w:rPr>
                <w:rFonts w:cs="Calibri"/>
                <w:szCs w:val="22"/>
              </w:rPr>
              <w:t>по</w:t>
            </w:r>
            <w:r w:rsidR="00AD068B">
              <w:rPr>
                <w:rFonts w:cs="Calibri"/>
                <w:szCs w:val="22"/>
              </w:rPr>
              <w:t xml:space="preserve">д фирмено дело № </w:t>
            </w:r>
            <w:r w:rsidR="00AD068B">
              <w:rPr>
                <w:rFonts w:cs="Calibri"/>
                <w:szCs w:val="22"/>
                <w:lang w:val="en-GB"/>
              </w:rPr>
              <w:t>HRB 17227 / 235/100/02237</w:t>
            </w:r>
            <w:r w:rsidRPr="00FC0C83">
              <w:rPr>
                <w:rFonts w:cs="Calibri"/>
                <w:szCs w:val="22"/>
              </w:rPr>
              <w:t xml:space="preserve">, Данъчен номер: </w:t>
            </w:r>
            <w:r w:rsidR="00AD068B">
              <w:rPr>
                <w:rFonts w:cs="Calibri"/>
                <w:szCs w:val="22"/>
                <w:lang w:val="en-GB"/>
              </w:rPr>
              <w:t>DE141623586</w:t>
            </w:r>
            <w:r w:rsidRPr="00FC0C83">
              <w:rPr>
                <w:rFonts w:cs="Calibri"/>
                <w:szCs w:val="22"/>
              </w:rPr>
              <w:t xml:space="preserve">, представлявано от </w:t>
            </w:r>
            <w:r w:rsidR="00AD068B">
              <w:rPr>
                <w:rFonts w:cs="Calibri"/>
                <w:szCs w:val="22"/>
                <w:lang w:val="en-GB"/>
              </w:rPr>
              <w:t xml:space="preserve">Mr. Helmut </w:t>
            </w:r>
            <w:proofErr w:type="spellStart"/>
            <w:r w:rsidR="00AD068B">
              <w:rPr>
                <w:rFonts w:cs="Calibri"/>
                <w:szCs w:val="22"/>
                <w:lang w:val="en-GB"/>
              </w:rPr>
              <w:t>Kaczmarek</w:t>
            </w:r>
            <w:proofErr w:type="spellEnd"/>
            <w:r w:rsidR="00AD068B">
              <w:rPr>
                <w:rFonts w:cs="Calibri"/>
                <w:szCs w:val="22"/>
                <w:lang w:val="en-GB"/>
              </w:rPr>
              <w:t xml:space="preserve"> </w:t>
            </w:r>
            <w:r w:rsidRPr="00FC0C83">
              <w:rPr>
                <w:rFonts w:cs="Calibri"/>
                <w:szCs w:val="22"/>
              </w:rPr>
              <w:t xml:space="preserve">в качеството </w:t>
            </w:r>
            <w:r w:rsidR="00AD068B">
              <w:rPr>
                <w:rFonts w:cs="Calibri"/>
                <w:szCs w:val="22"/>
              </w:rPr>
              <w:t xml:space="preserve">му </w:t>
            </w:r>
            <w:r w:rsidRPr="00FC0C83">
              <w:rPr>
                <w:rFonts w:cs="Calibri"/>
                <w:szCs w:val="22"/>
              </w:rPr>
              <w:t>на</w:t>
            </w:r>
            <w:r w:rsidR="00AD068B">
              <w:rPr>
                <w:rFonts w:cs="Calibri"/>
                <w:szCs w:val="22"/>
              </w:rPr>
              <w:t xml:space="preserve"> Мениджър „Продажби“</w:t>
            </w:r>
            <w:r w:rsidRPr="00FC0C83">
              <w:rPr>
                <w:rFonts w:cs="Calibri"/>
                <w:szCs w:val="22"/>
              </w:rPr>
              <w:t>, наричан за краткост И</w:t>
            </w:r>
            <w:r w:rsidR="00AD068B" w:rsidRPr="00FC0C83">
              <w:rPr>
                <w:rFonts w:cs="Calibri"/>
                <w:szCs w:val="22"/>
              </w:rPr>
              <w:t>зпълнител</w:t>
            </w:r>
            <w:r w:rsidRPr="00FC0C83">
              <w:rPr>
                <w:rFonts w:cs="Calibri"/>
                <w:szCs w:val="22"/>
              </w:rPr>
              <w:t>,</w:t>
            </w:r>
            <w:r w:rsidRPr="00FC0C83">
              <w:rPr>
                <w:rFonts w:cs="Calibri"/>
                <w:bCs/>
                <w:szCs w:val="22"/>
              </w:rPr>
              <w:t xml:space="preserve"> се сключи настоящия договор  за следното:</w:t>
            </w:r>
          </w:p>
          <w:p w:rsidR="00FC0C83" w:rsidRPr="00E00B97" w:rsidRDefault="00FC0C83" w:rsidP="007C5B64">
            <w:pPr>
              <w:jc w:val="both"/>
              <w:rPr>
                <w:rFonts w:ascii="Calibri" w:hAnsi="Calibri" w:cs="Calibri"/>
                <w:b/>
                <w:sz w:val="22"/>
                <w:szCs w:val="22"/>
                <w:lang w:val="ru-RU"/>
              </w:rPr>
            </w:pPr>
          </w:p>
          <w:p w:rsidR="00787BAC" w:rsidRPr="00FC0C83" w:rsidRDefault="00FC0C83" w:rsidP="007C5B64">
            <w:pPr>
              <w:jc w:val="both"/>
              <w:rPr>
                <w:rFonts w:ascii="Calibri" w:hAnsi="Calibri" w:cs="Calibri"/>
                <w:b/>
                <w:sz w:val="22"/>
                <w:szCs w:val="22"/>
              </w:rPr>
            </w:pPr>
            <w:r w:rsidRPr="00FC0C83">
              <w:rPr>
                <w:rFonts w:ascii="Calibri" w:hAnsi="Calibri" w:cs="Calibri"/>
                <w:b/>
                <w:sz w:val="22"/>
                <w:szCs w:val="22"/>
              </w:rPr>
              <w:t>1.Предмет на договора</w:t>
            </w:r>
          </w:p>
          <w:p w:rsidR="00E91CC3" w:rsidRDefault="00FC0C83" w:rsidP="00E91CC3">
            <w:pPr>
              <w:pStyle w:val="ListParagraph"/>
              <w:numPr>
                <w:ilvl w:val="1"/>
                <w:numId w:val="1"/>
              </w:numPr>
              <w:ind w:left="0" w:firstLine="0"/>
              <w:jc w:val="both"/>
              <w:rPr>
                <w:rFonts w:ascii="Calibri" w:hAnsi="Calibri" w:cs="Calibri"/>
                <w:sz w:val="22"/>
                <w:szCs w:val="22"/>
              </w:rPr>
            </w:pPr>
            <w:r w:rsidRPr="00E91CC3">
              <w:rPr>
                <w:rFonts w:ascii="Calibri" w:hAnsi="Calibri" w:cs="Calibri"/>
                <w:sz w:val="22"/>
                <w:szCs w:val="22"/>
              </w:rPr>
              <w:t>По силата на настоящия договор Възложителят възлага, а Изпълнителят приема да извърши с</w:t>
            </w:r>
            <w:r w:rsidR="00887159">
              <w:rPr>
                <w:rFonts w:ascii="Calibri" w:hAnsi="Calibri" w:cs="Calibri"/>
                <w:sz w:val="22"/>
                <w:szCs w:val="22"/>
              </w:rPr>
              <w:t>рещу заплащане следното</w:t>
            </w:r>
            <w:r w:rsidRPr="00E91CC3">
              <w:rPr>
                <w:rFonts w:ascii="Calibri" w:hAnsi="Calibri" w:cs="Calibri"/>
                <w:sz w:val="22"/>
                <w:szCs w:val="22"/>
              </w:rPr>
              <w:t xml:space="preserve">: </w:t>
            </w:r>
          </w:p>
          <w:p w:rsidR="001E01C9" w:rsidRPr="00E91CC3" w:rsidRDefault="001E01C9" w:rsidP="001E01C9">
            <w:pPr>
              <w:pStyle w:val="ListParagraph"/>
              <w:ind w:left="0"/>
              <w:jc w:val="both"/>
              <w:rPr>
                <w:rFonts w:ascii="Calibri" w:hAnsi="Calibri" w:cs="Calibri"/>
                <w:sz w:val="22"/>
                <w:szCs w:val="22"/>
              </w:rPr>
            </w:pPr>
          </w:p>
          <w:p w:rsidR="001E01C9" w:rsidRPr="00685D85" w:rsidRDefault="006F44F4" w:rsidP="001E01C9">
            <w:pPr>
              <w:pStyle w:val="ListParagraph"/>
              <w:numPr>
                <w:ilvl w:val="2"/>
                <w:numId w:val="1"/>
              </w:numPr>
              <w:jc w:val="both"/>
              <w:rPr>
                <w:rFonts w:ascii="Calibri" w:hAnsi="Calibri" w:cs="Calibri"/>
                <w:sz w:val="22"/>
                <w:szCs w:val="22"/>
              </w:rPr>
            </w:pPr>
            <w:r>
              <w:rPr>
                <w:rFonts w:asciiTheme="minorHAnsi" w:hAnsiTheme="minorHAnsi" w:cstheme="minorHAnsi"/>
                <w:b/>
                <w:sz w:val="22"/>
                <w:szCs w:val="22"/>
              </w:rPr>
              <w:t>Доставка на резервни части</w:t>
            </w:r>
            <w:r w:rsidR="0094667A" w:rsidRPr="00B51898">
              <w:rPr>
                <w:rFonts w:ascii="Calibri" w:hAnsi="Calibri" w:cs="Arial"/>
                <w:sz w:val="22"/>
                <w:szCs w:val="22"/>
                <w:lang w:eastAsia="bg-BG"/>
              </w:rPr>
              <w:t xml:space="preserve"> </w:t>
            </w:r>
            <w:r w:rsidR="00907C58" w:rsidRPr="00E91CC3">
              <w:rPr>
                <w:rFonts w:ascii="Calibri" w:hAnsi="Calibri" w:cs="Calibri"/>
                <w:sz w:val="22"/>
                <w:szCs w:val="22"/>
              </w:rPr>
              <w:t>в пълно съответствие с техничес</w:t>
            </w:r>
            <w:r w:rsidR="00726E80">
              <w:rPr>
                <w:rFonts w:ascii="Calibri" w:hAnsi="Calibri" w:cs="Calibri"/>
                <w:sz w:val="22"/>
                <w:szCs w:val="22"/>
              </w:rPr>
              <w:t>ка</w:t>
            </w:r>
            <w:r w:rsidR="00907C58">
              <w:rPr>
                <w:rFonts w:ascii="Calibri" w:hAnsi="Calibri" w:cs="Calibri"/>
                <w:sz w:val="22"/>
                <w:szCs w:val="22"/>
              </w:rPr>
              <w:t xml:space="preserve"> спецификация </w:t>
            </w:r>
            <w:r w:rsidR="00726E80">
              <w:rPr>
                <w:rFonts w:ascii="Calibri" w:hAnsi="Calibri" w:cs="Calibri"/>
                <w:sz w:val="22"/>
                <w:szCs w:val="22"/>
              </w:rPr>
              <w:t xml:space="preserve">№ </w:t>
            </w:r>
            <w:r w:rsidRPr="006F44F4">
              <w:rPr>
                <w:rFonts w:ascii="Calibri" w:hAnsi="Calibri" w:cs="Calibri"/>
                <w:sz w:val="22"/>
                <w:szCs w:val="22"/>
                <w:lang w:val="en-US"/>
              </w:rPr>
              <w:t>90HTA00-PB401</w:t>
            </w:r>
            <w:r w:rsidR="00EC7EC7">
              <w:rPr>
                <w:rFonts w:ascii="Calibri" w:hAnsi="Calibri" w:cs="Calibri"/>
                <w:sz w:val="22"/>
                <w:szCs w:val="22"/>
              </w:rPr>
              <w:t xml:space="preserve"> и т. 7 на Количествена сметка № </w:t>
            </w:r>
            <w:r w:rsidR="00726E80">
              <w:rPr>
                <w:rFonts w:ascii="Calibri" w:hAnsi="Calibri" w:cs="Calibri"/>
                <w:sz w:val="22"/>
                <w:szCs w:val="22"/>
                <w:lang w:val="en-US"/>
              </w:rPr>
              <w:t xml:space="preserve"> </w:t>
            </w:r>
            <w:r w:rsidR="00C36839" w:rsidRPr="00C36839">
              <w:rPr>
                <w:rFonts w:ascii="Calibri" w:hAnsi="Calibri" w:cs="Calibri"/>
                <w:sz w:val="22"/>
                <w:szCs w:val="22"/>
                <w:lang w:val="en-US"/>
              </w:rPr>
              <w:t>90HTA00-PC401</w:t>
            </w:r>
            <w:r w:rsidR="00C36839">
              <w:rPr>
                <w:rFonts w:ascii="Calibri" w:hAnsi="Calibri" w:cs="Calibri"/>
                <w:sz w:val="22"/>
                <w:szCs w:val="22"/>
                <w:lang w:val="en-US"/>
              </w:rPr>
              <w:t xml:space="preserve"> </w:t>
            </w:r>
            <w:r w:rsidR="00907C58">
              <w:rPr>
                <w:rFonts w:ascii="Calibri" w:hAnsi="Calibri" w:cs="Calibri"/>
                <w:sz w:val="22"/>
                <w:szCs w:val="22"/>
              </w:rPr>
              <w:t xml:space="preserve">– Приложение </w:t>
            </w:r>
            <w:r w:rsidR="00907C58" w:rsidRPr="00E91CC3">
              <w:rPr>
                <w:rFonts w:ascii="Calibri" w:hAnsi="Calibri" w:cs="Calibri"/>
                <w:sz w:val="22"/>
                <w:szCs w:val="22"/>
              </w:rPr>
              <w:t>2</w:t>
            </w:r>
            <w:r w:rsidR="00907C58">
              <w:rPr>
                <w:rFonts w:ascii="Calibri" w:hAnsi="Calibri" w:cs="Calibri"/>
                <w:sz w:val="22"/>
                <w:szCs w:val="22"/>
              </w:rPr>
              <w:t>,</w:t>
            </w:r>
            <w:r w:rsidR="00982127">
              <w:rPr>
                <w:rFonts w:ascii="Calibri" w:hAnsi="Calibri" w:cs="Calibri"/>
                <w:sz w:val="22"/>
                <w:szCs w:val="22"/>
              </w:rPr>
              <w:t xml:space="preserve"> </w:t>
            </w:r>
            <w:r w:rsidR="0094667A">
              <w:rPr>
                <w:rFonts w:ascii="Calibri" w:hAnsi="Calibri" w:cs="Arial"/>
                <w:sz w:val="22"/>
                <w:szCs w:val="22"/>
                <w:lang w:eastAsia="bg-BG"/>
              </w:rPr>
              <w:t xml:space="preserve">съгласно оферта № </w:t>
            </w:r>
            <w:r>
              <w:rPr>
                <w:rFonts w:ascii="Calibri" w:hAnsi="Calibri" w:cs="Arial"/>
                <w:sz w:val="22"/>
                <w:szCs w:val="22"/>
                <w:lang w:val="en-US" w:eastAsia="bg-BG"/>
              </w:rPr>
              <w:t>………………………………….</w:t>
            </w:r>
            <w:r w:rsidR="0094667A" w:rsidRPr="00B51898">
              <w:rPr>
                <w:rFonts w:ascii="Calibri" w:hAnsi="Calibri" w:cs="Arial"/>
                <w:sz w:val="22"/>
                <w:szCs w:val="22"/>
                <w:lang w:eastAsia="bg-BG"/>
              </w:rPr>
              <w:t xml:space="preserve"> от дата </w:t>
            </w:r>
            <w:r w:rsidR="0094667A">
              <w:rPr>
                <w:rFonts w:ascii="Calibri" w:hAnsi="Calibri" w:cs="Arial"/>
                <w:sz w:val="22"/>
                <w:szCs w:val="22"/>
                <w:lang w:val="en-US" w:eastAsia="bg-BG"/>
              </w:rPr>
              <w:t>…………….201</w:t>
            </w:r>
            <w:r>
              <w:rPr>
                <w:rFonts w:ascii="Calibri" w:hAnsi="Calibri" w:cs="Arial"/>
                <w:sz w:val="22"/>
                <w:szCs w:val="22"/>
                <w:lang w:val="en-US" w:eastAsia="bg-BG"/>
              </w:rPr>
              <w:t>5</w:t>
            </w:r>
            <w:r w:rsidR="004B59BF">
              <w:rPr>
                <w:rFonts w:ascii="Calibri" w:hAnsi="Calibri" w:cs="Arial"/>
                <w:sz w:val="22"/>
                <w:szCs w:val="22"/>
                <w:lang w:eastAsia="bg-BG"/>
              </w:rPr>
              <w:t xml:space="preserve"> </w:t>
            </w:r>
            <w:r w:rsidR="0094667A" w:rsidRPr="00B51898">
              <w:rPr>
                <w:rFonts w:ascii="Calibri" w:hAnsi="Calibri" w:cs="Arial"/>
                <w:sz w:val="22"/>
                <w:szCs w:val="22"/>
                <w:lang w:eastAsia="bg-BG"/>
              </w:rPr>
              <w:t xml:space="preserve">и Протокол от договаряне </w:t>
            </w:r>
            <w:r w:rsidR="00AD2F2F" w:rsidRPr="00B51898">
              <w:rPr>
                <w:rFonts w:ascii="Calibri" w:hAnsi="Calibri" w:cs="Arial"/>
                <w:sz w:val="22"/>
                <w:szCs w:val="22"/>
                <w:lang w:eastAsia="bg-BG"/>
              </w:rPr>
              <w:t xml:space="preserve">проведено </w:t>
            </w:r>
            <w:r w:rsidR="00573EA4">
              <w:rPr>
                <w:rFonts w:ascii="Calibri" w:hAnsi="Calibri" w:cs="Arial"/>
                <w:sz w:val="22"/>
                <w:szCs w:val="22"/>
                <w:lang w:eastAsia="bg-BG"/>
              </w:rPr>
              <w:t>на</w:t>
            </w:r>
            <w:r>
              <w:rPr>
                <w:rFonts w:ascii="Calibri" w:hAnsi="Calibri" w:cs="Arial"/>
                <w:sz w:val="22"/>
                <w:szCs w:val="22"/>
                <w:lang w:eastAsia="bg-BG"/>
              </w:rPr>
              <w:t xml:space="preserve"> </w:t>
            </w:r>
            <w:r>
              <w:rPr>
                <w:rFonts w:ascii="Calibri" w:hAnsi="Calibri" w:cs="Arial"/>
                <w:sz w:val="22"/>
                <w:szCs w:val="22"/>
                <w:lang w:val="en-US" w:eastAsia="bg-BG"/>
              </w:rPr>
              <w:t>………………….</w:t>
            </w:r>
            <w:r w:rsidRPr="00B51898">
              <w:rPr>
                <w:rFonts w:ascii="Calibri" w:hAnsi="Calibri" w:cs="Arial"/>
                <w:sz w:val="22"/>
                <w:szCs w:val="22"/>
                <w:lang w:eastAsia="bg-BG"/>
              </w:rPr>
              <w:t xml:space="preserve"> </w:t>
            </w:r>
            <w:r w:rsidR="0094667A">
              <w:rPr>
                <w:rFonts w:ascii="Calibri" w:hAnsi="Calibri" w:cs="Arial"/>
                <w:sz w:val="22"/>
                <w:szCs w:val="22"/>
                <w:lang w:eastAsia="bg-BG"/>
              </w:rPr>
              <w:t xml:space="preserve">- </w:t>
            </w:r>
            <w:r w:rsidR="0094667A" w:rsidRPr="00B51898">
              <w:rPr>
                <w:rFonts w:ascii="Calibri" w:hAnsi="Calibri" w:cs="Arial"/>
                <w:sz w:val="22"/>
                <w:szCs w:val="22"/>
                <w:lang w:eastAsia="bg-BG"/>
              </w:rPr>
              <w:t>Приложение 3</w:t>
            </w:r>
            <w:r w:rsidR="00726E80">
              <w:rPr>
                <w:rFonts w:ascii="Calibri" w:hAnsi="Calibri" w:cs="Arial"/>
                <w:sz w:val="22"/>
                <w:szCs w:val="22"/>
                <w:lang w:eastAsia="bg-BG"/>
              </w:rPr>
              <w:t>.</w:t>
            </w:r>
          </w:p>
          <w:p w:rsidR="0094667A" w:rsidRPr="001E01C9" w:rsidRDefault="006C3541" w:rsidP="006F44F4">
            <w:pPr>
              <w:pStyle w:val="ListParagraph"/>
              <w:numPr>
                <w:ilvl w:val="2"/>
                <w:numId w:val="1"/>
              </w:numPr>
              <w:jc w:val="both"/>
              <w:rPr>
                <w:rFonts w:ascii="Calibri" w:hAnsi="Calibri" w:cs="Calibri"/>
                <w:b/>
                <w:sz w:val="22"/>
                <w:szCs w:val="22"/>
              </w:rPr>
            </w:pPr>
            <w:r w:rsidRPr="006C3541">
              <w:rPr>
                <w:rFonts w:asciiTheme="minorHAnsi" w:hAnsiTheme="minorHAnsi"/>
                <w:b/>
                <w:sz w:val="22"/>
                <w:szCs w:val="22"/>
              </w:rPr>
              <w:t xml:space="preserve">Сервизно поддържане на газ анализаторни станции </w:t>
            </w:r>
            <w:r w:rsidR="001C2BE8" w:rsidRPr="001C2BE8">
              <w:rPr>
                <w:rFonts w:asciiTheme="minorHAnsi" w:hAnsiTheme="minorHAnsi"/>
                <w:b/>
                <w:sz w:val="22"/>
                <w:szCs w:val="22"/>
              </w:rPr>
              <w:t>MCA04, Ultramat/Oxymat 6, Ultramat 6, прахомер PFM 97 и система DURAG</w:t>
            </w:r>
            <w:r w:rsidR="001C2BE8" w:rsidRPr="00E91CC3">
              <w:rPr>
                <w:rFonts w:ascii="Calibri" w:hAnsi="Calibri" w:cs="Calibri"/>
                <w:sz w:val="22"/>
                <w:szCs w:val="22"/>
              </w:rPr>
              <w:t xml:space="preserve"> </w:t>
            </w:r>
            <w:r w:rsidR="00907C58" w:rsidRPr="00E91CC3">
              <w:rPr>
                <w:rFonts w:ascii="Calibri" w:hAnsi="Calibri" w:cs="Calibri"/>
                <w:sz w:val="22"/>
                <w:szCs w:val="22"/>
              </w:rPr>
              <w:t>в пълно съответствие с техничес</w:t>
            </w:r>
            <w:r w:rsidR="00726E80">
              <w:rPr>
                <w:rFonts w:ascii="Calibri" w:hAnsi="Calibri" w:cs="Calibri"/>
                <w:sz w:val="22"/>
                <w:szCs w:val="22"/>
              </w:rPr>
              <w:t>ка</w:t>
            </w:r>
            <w:r w:rsidR="00907C58">
              <w:rPr>
                <w:rFonts w:ascii="Calibri" w:hAnsi="Calibri" w:cs="Calibri"/>
                <w:sz w:val="22"/>
                <w:szCs w:val="22"/>
              </w:rPr>
              <w:t xml:space="preserve"> спецификация</w:t>
            </w:r>
            <w:r w:rsidR="00726E80">
              <w:rPr>
                <w:rFonts w:ascii="Calibri" w:hAnsi="Calibri" w:cs="Calibri"/>
                <w:sz w:val="22"/>
                <w:szCs w:val="22"/>
              </w:rPr>
              <w:t xml:space="preserve"> № </w:t>
            </w:r>
            <w:r w:rsidR="006F44F4" w:rsidRPr="006F44F4">
              <w:rPr>
                <w:rFonts w:ascii="Calibri" w:hAnsi="Calibri" w:cs="Calibri"/>
                <w:sz w:val="22"/>
                <w:szCs w:val="22"/>
                <w:lang w:val="en-US"/>
              </w:rPr>
              <w:t>90HTA00-PB401</w:t>
            </w:r>
            <w:r w:rsidR="004A58D6">
              <w:rPr>
                <w:rFonts w:ascii="Calibri" w:hAnsi="Calibri" w:cs="Calibri"/>
                <w:sz w:val="22"/>
                <w:szCs w:val="22"/>
              </w:rPr>
              <w:t xml:space="preserve"> </w:t>
            </w:r>
            <w:r w:rsidR="004A58D6">
              <w:rPr>
                <w:rFonts w:ascii="Calibri" w:hAnsi="Calibri" w:cs="Calibri"/>
                <w:sz w:val="22"/>
                <w:szCs w:val="22"/>
              </w:rPr>
              <w:t xml:space="preserve">и т. </w:t>
            </w:r>
            <w:r w:rsidR="004A58D6">
              <w:rPr>
                <w:rFonts w:ascii="Calibri" w:hAnsi="Calibri" w:cs="Calibri"/>
                <w:sz w:val="22"/>
                <w:szCs w:val="22"/>
                <w:lang w:val="en-US"/>
              </w:rPr>
              <w:t>1 ÷ 6</w:t>
            </w:r>
            <w:r w:rsidR="004A58D6">
              <w:rPr>
                <w:rFonts w:ascii="Calibri" w:hAnsi="Calibri" w:cs="Calibri"/>
                <w:sz w:val="22"/>
                <w:szCs w:val="22"/>
              </w:rPr>
              <w:t xml:space="preserve"> на Количествена сметка № </w:t>
            </w:r>
            <w:r w:rsidR="004A58D6" w:rsidRPr="00C36839">
              <w:rPr>
                <w:rFonts w:ascii="Calibri" w:hAnsi="Calibri" w:cs="Calibri"/>
                <w:sz w:val="22"/>
                <w:szCs w:val="22"/>
                <w:lang w:val="en-US"/>
              </w:rPr>
              <w:t>90HTA00-PC401</w:t>
            </w:r>
            <w:r w:rsidR="00907C58">
              <w:rPr>
                <w:rFonts w:ascii="Calibri" w:hAnsi="Calibri" w:cs="Calibri"/>
                <w:sz w:val="22"/>
                <w:szCs w:val="22"/>
              </w:rPr>
              <w:t xml:space="preserve"> – Приложение </w:t>
            </w:r>
            <w:r w:rsidR="00907C58" w:rsidRPr="00E91CC3">
              <w:rPr>
                <w:rFonts w:ascii="Calibri" w:hAnsi="Calibri" w:cs="Calibri"/>
                <w:sz w:val="22"/>
                <w:szCs w:val="22"/>
              </w:rPr>
              <w:t>2</w:t>
            </w:r>
            <w:r w:rsidR="00907C58">
              <w:rPr>
                <w:rFonts w:ascii="Calibri" w:hAnsi="Calibri" w:cs="Calibri"/>
                <w:sz w:val="22"/>
                <w:szCs w:val="22"/>
              </w:rPr>
              <w:t>,</w:t>
            </w:r>
            <w:r w:rsidR="006066C2">
              <w:rPr>
                <w:rFonts w:ascii="Calibri" w:hAnsi="Calibri" w:cs="Calibri"/>
                <w:sz w:val="22"/>
                <w:szCs w:val="22"/>
              </w:rPr>
              <w:t xml:space="preserve"> </w:t>
            </w:r>
            <w:r>
              <w:rPr>
                <w:rFonts w:ascii="Calibri" w:hAnsi="Calibri" w:cs="Arial"/>
                <w:sz w:val="22"/>
                <w:szCs w:val="22"/>
                <w:lang w:eastAsia="bg-BG"/>
              </w:rPr>
              <w:t xml:space="preserve">съгласно оферта № </w:t>
            </w:r>
            <w:r w:rsidR="00C96C10">
              <w:rPr>
                <w:rFonts w:ascii="Calibri" w:hAnsi="Calibri" w:cs="Arial"/>
                <w:sz w:val="22"/>
                <w:szCs w:val="22"/>
                <w:lang w:val="en-US" w:eastAsia="bg-BG"/>
              </w:rPr>
              <w:t>………………………………….</w:t>
            </w:r>
            <w:r w:rsidR="00C96C10">
              <w:rPr>
                <w:rFonts w:ascii="Calibri" w:hAnsi="Calibri" w:cs="Arial"/>
                <w:sz w:val="22"/>
                <w:szCs w:val="22"/>
                <w:lang w:eastAsia="bg-BG"/>
              </w:rPr>
              <w:t xml:space="preserve"> </w:t>
            </w:r>
            <w:r w:rsidRPr="00B51898">
              <w:rPr>
                <w:rFonts w:ascii="Calibri" w:hAnsi="Calibri" w:cs="Arial"/>
                <w:sz w:val="22"/>
                <w:szCs w:val="22"/>
                <w:lang w:eastAsia="bg-BG"/>
              </w:rPr>
              <w:t xml:space="preserve">от дата </w:t>
            </w:r>
            <w:r>
              <w:rPr>
                <w:rFonts w:ascii="Calibri" w:hAnsi="Calibri" w:cs="Arial"/>
                <w:sz w:val="22"/>
                <w:szCs w:val="22"/>
                <w:lang w:val="en-US" w:eastAsia="bg-BG"/>
              </w:rPr>
              <w:t>…………………….201</w:t>
            </w:r>
            <w:r w:rsidR="00C96C10">
              <w:rPr>
                <w:rFonts w:ascii="Calibri" w:hAnsi="Calibri" w:cs="Arial"/>
                <w:sz w:val="22"/>
                <w:szCs w:val="22"/>
                <w:lang w:val="en-US" w:eastAsia="bg-BG"/>
              </w:rPr>
              <w:t>5</w:t>
            </w:r>
            <w:r w:rsidR="00237919">
              <w:rPr>
                <w:rFonts w:ascii="Calibri" w:hAnsi="Calibri" w:cs="Arial"/>
                <w:sz w:val="22"/>
                <w:szCs w:val="22"/>
                <w:lang w:eastAsia="bg-BG"/>
              </w:rPr>
              <w:t xml:space="preserve"> </w:t>
            </w:r>
            <w:r w:rsidRPr="00B51898">
              <w:rPr>
                <w:rFonts w:ascii="Calibri" w:hAnsi="Calibri" w:cs="Arial"/>
                <w:sz w:val="22"/>
                <w:szCs w:val="22"/>
                <w:lang w:eastAsia="bg-BG"/>
              </w:rPr>
              <w:t xml:space="preserve">и Протокол от договаряне </w:t>
            </w:r>
            <w:r w:rsidR="003D4871" w:rsidRPr="00B51898">
              <w:rPr>
                <w:rFonts w:ascii="Calibri" w:hAnsi="Calibri" w:cs="Arial"/>
                <w:sz w:val="22"/>
                <w:szCs w:val="22"/>
                <w:lang w:eastAsia="bg-BG"/>
              </w:rPr>
              <w:t xml:space="preserve">проведено </w:t>
            </w:r>
            <w:r w:rsidR="00573EA4">
              <w:rPr>
                <w:rFonts w:ascii="Calibri" w:hAnsi="Calibri" w:cs="Arial"/>
                <w:sz w:val="22"/>
                <w:szCs w:val="22"/>
                <w:lang w:eastAsia="bg-BG"/>
              </w:rPr>
              <w:t>на</w:t>
            </w:r>
            <w:r w:rsidR="00F241B3">
              <w:rPr>
                <w:rFonts w:ascii="Calibri" w:hAnsi="Calibri" w:cs="Arial"/>
                <w:sz w:val="22"/>
                <w:szCs w:val="22"/>
                <w:lang w:eastAsia="bg-BG"/>
              </w:rPr>
              <w:t xml:space="preserve"> </w:t>
            </w:r>
            <w:r w:rsidR="00C96C10">
              <w:rPr>
                <w:rFonts w:ascii="Calibri" w:hAnsi="Calibri" w:cs="Arial"/>
                <w:sz w:val="22"/>
                <w:szCs w:val="22"/>
                <w:lang w:val="en-US" w:eastAsia="bg-BG"/>
              </w:rPr>
              <w:t>………………….</w:t>
            </w:r>
            <w:r w:rsidR="00C96C10" w:rsidRPr="00B51898">
              <w:rPr>
                <w:rFonts w:ascii="Calibri" w:hAnsi="Calibri" w:cs="Arial"/>
                <w:sz w:val="22"/>
                <w:szCs w:val="22"/>
                <w:lang w:eastAsia="bg-BG"/>
              </w:rPr>
              <w:t xml:space="preserve"> </w:t>
            </w:r>
            <w:r>
              <w:rPr>
                <w:rFonts w:ascii="Calibri" w:hAnsi="Calibri" w:cs="Arial"/>
                <w:sz w:val="22"/>
                <w:szCs w:val="22"/>
                <w:lang w:eastAsia="bg-BG"/>
              </w:rPr>
              <w:t xml:space="preserve">- </w:t>
            </w:r>
            <w:r w:rsidRPr="00B51898">
              <w:rPr>
                <w:rFonts w:ascii="Calibri" w:hAnsi="Calibri" w:cs="Arial"/>
                <w:sz w:val="22"/>
                <w:szCs w:val="22"/>
                <w:lang w:eastAsia="bg-BG"/>
              </w:rPr>
              <w:lastRenderedPageBreak/>
              <w:t>Приложение 3</w:t>
            </w:r>
            <w:r w:rsidR="00DB135D">
              <w:rPr>
                <w:rFonts w:ascii="Calibri" w:hAnsi="Calibri" w:cs="Arial"/>
                <w:sz w:val="22"/>
                <w:szCs w:val="22"/>
                <w:lang w:eastAsia="bg-BG"/>
              </w:rPr>
              <w:t>.</w:t>
            </w:r>
          </w:p>
          <w:p w:rsidR="001E01C9" w:rsidRPr="00685D85" w:rsidRDefault="001E01C9" w:rsidP="00685D85">
            <w:pPr>
              <w:jc w:val="both"/>
              <w:rPr>
                <w:rFonts w:ascii="Calibri" w:hAnsi="Calibri" w:cs="Calibri"/>
                <w:b/>
                <w:sz w:val="22"/>
                <w:szCs w:val="22"/>
              </w:rPr>
            </w:pPr>
          </w:p>
          <w:p w:rsidR="00DB135D" w:rsidRPr="00DB135D" w:rsidRDefault="00DB135D" w:rsidP="00887159">
            <w:pPr>
              <w:pStyle w:val="ListParagraph"/>
              <w:numPr>
                <w:ilvl w:val="2"/>
                <w:numId w:val="1"/>
              </w:numPr>
              <w:jc w:val="both"/>
              <w:rPr>
                <w:rFonts w:ascii="Calibri" w:hAnsi="Calibri" w:cs="Calibri"/>
                <w:b/>
                <w:sz w:val="22"/>
                <w:szCs w:val="22"/>
              </w:rPr>
            </w:pPr>
            <w:r>
              <w:rPr>
                <w:rFonts w:ascii="Calibri" w:hAnsi="Calibri" w:cs="Calibri"/>
                <w:b/>
                <w:sz w:val="22"/>
                <w:szCs w:val="22"/>
              </w:rPr>
              <w:t xml:space="preserve">Своевременно осигуряване на функционалните блокове, апаратура, резервни части и консумативи при възникнала необходимост. </w:t>
            </w:r>
            <w:r>
              <w:rPr>
                <w:rFonts w:ascii="Calibri" w:hAnsi="Calibri" w:cs="Calibri"/>
                <w:sz w:val="22"/>
                <w:szCs w:val="22"/>
              </w:rPr>
              <w:t>Конкретните количества и срокове за доставка се определят с отделна поръчка по образец на Възложителя.</w:t>
            </w:r>
          </w:p>
          <w:p w:rsidR="00DB135D" w:rsidRPr="006C3541" w:rsidRDefault="008B564A" w:rsidP="00887159">
            <w:pPr>
              <w:pStyle w:val="ListParagraph"/>
              <w:numPr>
                <w:ilvl w:val="2"/>
                <w:numId w:val="1"/>
              </w:numPr>
              <w:jc w:val="both"/>
              <w:rPr>
                <w:rFonts w:ascii="Calibri" w:hAnsi="Calibri" w:cs="Calibri"/>
                <w:b/>
                <w:sz w:val="22"/>
                <w:szCs w:val="22"/>
              </w:rPr>
            </w:pPr>
            <w:r>
              <w:rPr>
                <w:rFonts w:ascii="Calibri" w:hAnsi="Calibri" w:cs="Calibri"/>
                <w:b/>
                <w:sz w:val="22"/>
                <w:szCs w:val="22"/>
              </w:rPr>
              <w:t>Консулта</w:t>
            </w:r>
            <w:r w:rsidR="00DB135D">
              <w:rPr>
                <w:rFonts w:ascii="Calibri" w:hAnsi="Calibri" w:cs="Calibri"/>
                <w:b/>
                <w:sz w:val="22"/>
                <w:szCs w:val="22"/>
              </w:rPr>
              <w:t>нтски услуги при необходимост.</w:t>
            </w:r>
          </w:p>
          <w:p w:rsidR="00FC0C83" w:rsidRPr="00FC0C83" w:rsidRDefault="00FC0C83" w:rsidP="007C5B64">
            <w:pPr>
              <w:jc w:val="both"/>
              <w:rPr>
                <w:rFonts w:ascii="Calibri" w:hAnsi="Calibri" w:cs="Calibri"/>
                <w:sz w:val="22"/>
                <w:szCs w:val="22"/>
              </w:rPr>
            </w:pPr>
          </w:p>
          <w:p w:rsidR="00A31BE3" w:rsidRPr="00FC0C83" w:rsidRDefault="00907C58" w:rsidP="00A31BE3">
            <w:pPr>
              <w:jc w:val="both"/>
              <w:rPr>
                <w:rFonts w:ascii="Calibri" w:hAnsi="Calibri" w:cs="Calibri"/>
                <w:sz w:val="22"/>
                <w:szCs w:val="22"/>
              </w:rPr>
            </w:pPr>
            <w:r>
              <w:rPr>
                <w:rFonts w:ascii="Calibri" w:hAnsi="Calibri" w:cs="Calibri"/>
                <w:sz w:val="22"/>
                <w:szCs w:val="22"/>
              </w:rPr>
              <w:t>1.2.</w:t>
            </w:r>
            <w:r w:rsidR="00FC0C83" w:rsidRPr="00FC0C83">
              <w:rPr>
                <w:rFonts w:ascii="Calibri" w:hAnsi="Calibri" w:cs="Calibri"/>
                <w:sz w:val="22"/>
                <w:szCs w:val="22"/>
              </w:rPr>
              <w:t xml:space="preserve"> </w:t>
            </w:r>
            <w:r w:rsidR="00A31BE3">
              <w:rPr>
                <w:rFonts w:ascii="Calibri" w:hAnsi="Calibri" w:cs="Calibri"/>
                <w:sz w:val="22"/>
                <w:szCs w:val="22"/>
              </w:rPr>
              <w:t xml:space="preserve">Възложителят </w:t>
            </w:r>
            <w:r w:rsidR="00A31BE3" w:rsidRPr="00FC0C83">
              <w:rPr>
                <w:rFonts w:ascii="Calibri" w:hAnsi="Calibri" w:cs="Calibri"/>
                <w:sz w:val="22"/>
                <w:szCs w:val="22"/>
              </w:rPr>
              <w:t>представ</w:t>
            </w:r>
            <w:r w:rsidR="00A31BE3">
              <w:rPr>
                <w:rFonts w:ascii="Calibri" w:hAnsi="Calibri" w:cs="Calibri"/>
                <w:sz w:val="22"/>
                <w:szCs w:val="22"/>
              </w:rPr>
              <w:t xml:space="preserve">я </w:t>
            </w:r>
            <w:r w:rsidR="00E373DC">
              <w:rPr>
                <w:rFonts w:ascii="Calibri" w:hAnsi="Calibri" w:cs="Calibri"/>
                <w:sz w:val="22"/>
                <w:szCs w:val="22"/>
              </w:rPr>
              <w:t xml:space="preserve">приемо-предавателен протокол </w:t>
            </w:r>
            <w:r w:rsidR="00A31BE3">
              <w:rPr>
                <w:rFonts w:ascii="Calibri" w:hAnsi="Calibri" w:cs="Calibri"/>
                <w:sz w:val="22"/>
                <w:szCs w:val="22"/>
              </w:rPr>
              <w:t>за извършения обем дейности</w:t>
            </w:r>
            <w:r w:rsidR="004566B3">
              <w:rPr>
                <w:rFonts w:ascii="Calibri" w:hAnsi="Calibri" w:cs="Calibri"/>
                <w:sz w:val="22"/>
                <w:szCs w:val="22"/>
                <w:lang w:val="en-US"/>
              </w:rPr>
              <w:t xml:space="preserve"> </w:t>
            </w:r>
            <w:r w:rsidR="00BE3599">
              <w:rPr>
                <w:rFonts w:ascii="Calibri" w:hAnsi="Calibri" w:cs="Calibri"/>
                <w:sz w:val="22"/>
                <w:szCs w:val="22"/>
              </w:rPr>
              <w:t>и/</w:t>
            </w:r>
            <w:r w:rsidR="004566B3">
              <w:rPr>
                <w:rFonts w:ascii="Calibri" w:hAnsi="Calibri" w:cs="Calibri"/>
                <w:sz w:val="22"/>
                <w:szCs w:val="22"/>
              </w:rPr>
              <w:t>или доставени части и материали</w:t>
            </w:r>
            <w:r w:rsidR="00A31BE3">
              <w:rPr>
                <w:rFonts w:ascii="Calibri" w:hAnsi="Calibri" w:cs="Calibri"/>
                <w:sz w:val="22"/>
                <w:szCs w:val="22"/>
              </w:rPr>
              <w:t>, подписан от двете страни, въз основа на който Изпълнителят издава фактура.</w:t>
            </w:r>
          </w:p>
          <w:p w:rsidR="00A31BE3" w:rsidRPr="00465C02" w:rsidRDefault="00A31BE3" w:rsidP="007C5B64">
            <w:pPr>
              <w:jc w:val="both"/>
              <w:rPr>
                <w:rFonts w:ascii="Calibri" w:hAnsi="Calibri" w:cs="Calibri"/>
                <w:sz w:val="22"/>
                <w:szCs w:val="22"/>
                <w:lang w:val="en-US"/>
              </w:rPr>
            </w:pPr>
          </w:p>
          <w:p w:rsidR="001E01C9" w:rsidRPr="00E8364B" w:rsidRDefault="00FC0C83" w:rsidP="00E8364B">
            <w:pPr>
              <w:pStyle w:val="ListParagraph"/>
              <w:numPr>
                <w:ilvl w:val="0"/>
                <w:numId w:val="1"/>
              </w:numPr>
              <w:jc w:val="both"/>
              <w:rPr>
                <w:rFonts w:ascii="Calibri" w:hAnsi="Calibri" w:cs="Calibri"/>
                <w:b/>
                <w:sz w:val="22"/>
                <w:szCs w:val="22"/>
              </w:rPr>
            </w:pPr>
            <w:r w:rsidRPr="001E01C9">
              <w:rPr>
                <w:rFonts w:ascii="Calibri" w:hAnsi="Calibri" w:cs="Calibri"/>
                <w:b/>
                <w:sz w:val="22"/>
                <w:szCs w:val="22"/>
              </w:rPr>
              <w:t>Цена. Начин за Плащане</w:t>
            </w:r>
            <w:r w:rsidR="000C029A" w:rsidRPr="001E01C9">
              <w:rPr>
                <w:rFonts w:ascii="Calibri" w:hAnsi="Calibri" w:cs="Calibri"/>
                <w:b/>
                <w:sz w:val="22"/>
                <w:szCs w:val="22"/>
              </w:rPr>
              <w:t>.</w:t>
            </w:r>
          </w:p>
          <w:p w:rsidR="00002657" w:rsidRDefault="00FC0C83" w:rsidP="00002657">
            <w:pPr>
              <w:jc w:val="both"/>
              <w:rPr>
                <w:rFonts w:ascii="Calibri" w:hAnsi="Calibri" w:cs="Calibri"/>
                <w:sz w:val="22"/>
                <w:szCs w:val="22"/>
              </w:rPr>
            </w:pPr>
            <w:r w:rsidRPr="00FC0C83">
              <w:rPr>
                <w:rFonts w:ascii="Calibri" w:hAnsi="Calibri" w:cs="Calibri"/>
                <w:sz w:val="22"/>
                <w:szCs w:val="22"/>
              </w:rPr>
              <w:t xml:space="preserve">2.1. </w:t>
            </w:r>
            <w:r w:rsidR="00002657">
              <w:rPr>
                <w:rFonts w:ascii="Calibri" w:hAnsi="Calibri" w:cs="Calibri"/>
                <w:sz w:val="22"/>
                <w:szCs w:val="22"/>
              </w:rPr>
              <w:t xml:space="preserve">Общата стойност </w:t>
            </w:r>
            <w:r w:rsidR="00762001">
              <w:rPr>
                <w:rFonts w:ascii="Calibri" w:hAnsi="Calibri" w:cs="Calibri"/>
                <w:sz w:val="22"/>
                <w:szCs w:val="22"/>
              </w:rPr>
              <w:t>на договора възлиза на</w:t>
            </w:r>
            <w:r w:rsidR="00002657">
              <w:rPr>
                <w:rFonts w:ascii="Calibri" w:hAnsi="Calibri" w:cs="Calibri"/>
                <w:sz w:val="22"/>
                <w:szCs w:val="22"/>
              </w:rPr>
              <w:t xml:space="preserve"> </w:t>
            </w:r>
            <w:r w:rsidR="006D2DC4">
              <w:rPr>
                <w:rFonts w:asciiTheme="minorHAnsi" w:hAnsiTheme="minorHAnsi" w:cstheme="minorHAnsi"/>
                <w:color w:val="000000" w:themeColor="text1"/>
                <w:sz w:val="22"/>
                <w:szCs w:val="22"/>
                <w:lang w:val="en-US"/>
              </w:rPr>
              <w:t>……………………….</w:t>
            </w:r>
            <w:r w:rsidR="00002657">
              <w:rPr>
                <w:rFonts w:asciiTheme="minorHAnsi" w:hAnsiTheme="minorHAnsi" w:cstheme="minorHAnsi"/>
                <w:color w:val="000000" w:themeColor="text1"/>
                <w:sz w:val="22"/>
                <w:szCs w:val="22"/>
              </w:rPr>
              <w:t xml:space="preserve"> Евро </w:t>
            </w:r>
            <w:r w:rsidR="00002657">
              <w:rPr>
                <w:rFonts w:asciiTheme="minorHAnsi" w:hAnsiTheme="minorHAnsi" w:cstheme="minorHAnsi"/>
                <w:color w:val="000000" w:themeColor="text1"/>
                <w:sz w:val="22"/>
                <w:szCs w:val="22"/>
                <w:lang w:val="en-US"/>
              </w:rPr>
              <w:t>(</w:t>
            </w:r>
            <w:r w:rsidR="006D2DC4">
              <w:rPr>
                <w:rFonts w:asciiTheme="minorHAnsi" w:hAnsiTheme="minorHAnsi" w:cstheme="minorHAnsi"/>
                <w:color w:val="000000" w:themeColor="text1"/>
                <w:sz w:val="22"/>
                <w:szCs w:val="22"/>
                <w:lang w:val="en-US"/>
              </w:rPr>
              <w:t>……………………….</w:t>
            </w:r>
            <w:r w:rsidR="006D2DC4">
              <w:rPr>
                <w:rFonts w:asciiTheme="minorHAnsi" w:hAnsiTheme="minorHAnsi" w:cstheme="minorHAnsi"/>
                <w:color w:val="000000" w:themeColor="text1"/>
                <w:sz w:val="22"/>
                <w:szCs w:val="22"/>
              </w:rPr>
              <w:t xml:space="preserve"> </w:t>
            </w:r>
            <w:r w:rsidR="00002657">
              <w:rPr>
                <w:rFonts w:asciiTheme="minorHAnsi" w:hAnsiTheme="minorHAnsi" w:cstheme="minorHAnsi"/>
                <w:color w:val="000000" w:themeColor="text1"/>
                <w:sz w:val="22"/>
                <w:szCs w:val="22"/>
              </w:rPr>
              <w:t xml:space="preserve"> Евро</w:t>
            </w:r>
            <w:r w:rsidR="00002657">
              <w:rPr>
                <w:rFonts w:asciiTheme="minorHAnsi" w:hAnsiTheme="minorHAnsi" w:cstheme="minorHAnsi"/>
                <w:color w:val="000000" w:themeColor="text1"/>
                <w:sz w:val="22"/>
                <w:szCs w:val="22"/>
                <w:lang w:val="en-US"/>
              </w:rPr>
              <w:t>)</w:t>
            </w:r>
            <w:r w:rsidR="00002657">
              <w:rPr>
                <w:rFonts w:asciiTheme="minorHAnsi" w:hAnsiTheme="minorHAnsi" w:cstheme="minorHAnsi"/>
                <w:color w:val="000000" w:themeColor="text1"/>
                <w:sz w:val="22"/>
                <w:szCs w:val="22"/>
              </w:rPr>
              <w:t xml:space="preserve"> </w:t>
            </w:r>
            <w:r w:rsidR="00002657" w:rsidRPr="00FC0C83">
              <w:rPr>
                <w:rFonts w:ascii="Calibri" w:hAnsi="Calibri" w:cs="Calibri"/>
                <w:sz w:val="22"/>
                <w:szCs w:val="22"/>
              </w:rPr>
              <w:t>без ДДС</w:t>
            </w:r>
            <w:r w:rsidR="00815A0A">
              <w:rPr>
                <w:rFonts w:ascii="Calibri" w:hAnsi="Calibri" w:cs="Calibri"/>
                <w:sz w:val="22"/>
                <w:szCs w:val="22"/>
              </w:rPr>
              <w:t>,</w:t>
            </w:r>
            <w:r w:rsidR="00002657">
              <w:rPr>
                <w:rFonts w:ascii="Calibri" w:hAnsi="Calibri" w:cs="Calibri"/>
                <w:sz w:val="22"/>
                <w:szCs w:val="22"/>
              </w:rPr>
              <w:t xml:space="preserve"> </w:t>
            </w:r>
            <w:r w:rsidR="00002657" w:rsidRPr="00FC0C83">
              <w:rPr>
                <w:rFonts w:ascii="Calibri" w:hAnsi="Calibri" w:cs="Calibri"/>
                <w:sz w:val="22"/>
                <w:szCs w:val="22"/>
              </w:rPr>
              <w:t>фиксиран</w:t>
            </w:r>
            <w:r w:rsidR="00002657">
              <w:rPr>
                <w:rFonts w:ascii="Calibri" w:hAnsi="Calibri" w:cs="Calibri"/>
                <w:sz w:val="22"/>
                <w:szCs w:val="22"/>
              </w:rPr>
              <w:t>а</w:t>
            </w:r>
            <w:r w:rsidR="00002657" w:rsidRPr="00FC0C83">
              <w:rPr>
                <w:rFonts w:ascii="Calibri" w:hAnsi="Calibri" w:cs="Calibri"/>
                <w:sz w:val="22"/>
                <w:szCs w:val="22"/>
              </w:rPr>
              <w:t xml:space="preserve"> </w:t>
            </w:r>
            <w:r w:rsidR="00815A0A">
              <w:rPr>
                <w:rFonts w:ascii="Calibri" w:hAnsi="Calibri" w:cs="Calibri"/>
                <w:sz w:val="22"/>
                <w:szCs w:val="22"/>
              </w:rPr>
              <w:t>е</w:t>
            </w:r>
            <w:r w:rsidR="00815A0A" w:rsidRPr="00FC0C83">
              <w:rPr>
                <w:rFonts w:ascii="Calibri" w:hAnsi="Calibri" w:cs="Calibri"/>
                <w:sz w:val="22"/>
                <w:szCs w:val="22"/>
              </w:rPr>
              <w:t xml:space="preserve"> </w:t>
            </w:r>
            <w:r w:rsidR="00002657" w:rsidRPr="00FC0C83">
              <w:rPr>
                <w:rFonts w:ascii="Calibri" w:hAnsi="Calibri" w:cs="Calibri"/>
                <w:sz w:val="22"/>
                <w:szCs w:val="22"/>
              </w:rPr>
              <w:t>за времето на действие на договора и не подлеж</w:t>
            </w:r>
            <w:r w:rsidR="00002657">
              <w:rPr>
                <w:rFonts w:ascii="Calibri" w:hAnsi="Calibri" w:cs="Calibri"/>
                <w:sz w:val="22"/>
                <w:szCs w:val="22"/>
              </w:rPr>
              <w:t>и</w:t>
            </w:r>
            <w:r w:rsidR="00002657" w:rsidRPr="00FC0C83">
              <w:rPr>
                <w:rFonts w:ascii="Calibri" w:hAnsi="Calibri" w:cs="Calibri"/>
                <w:sz w:val="22"/>
                <w:szCs w:val="22"/>
              </w:rPr>
              <w:t xml:space="preserve"> на промяна.</w:t>
            </w:r>
            <w:r w:rsidR="00002657">
              <w:rPr>
                <w:rFonts w:ascii="Calibri" w:hAnsi="Calibri" w:cs="Calibri"/>
                <w:sz w:val="22"/>
                <w:szCs w:val="22"/>
              </w:rPr>
              <w:t xml:space="preserve"> Формирана е по следния начин:</w:t>
            </w:r>
          </w:p>
          <w:p w:rsidR="00002657" w:rsidRPr="001B74D3" w:rsidRDefault="00002657" w:rsidP="00002657">
            <w:pPr>
              <w:pStyle w:val="ListParagraph"/>
              <w:numPr>
                <w:ilvl w:val="0"/>
                <w:numId w:val="3"/>
              </w:numPr>
              <w:jc w:val="both"/>
              <w:rPr>
                <w:rFonts w:ascii="Calibri" w:hAnsi="Calibri" w:cs="Calibri"/>
                <w:vanish/>
                <w:sz w:val="22"/>
                <w:szCs w:val="22"/>
              </w:rPr>
            </w:pPr>
          </w:p>
          <w:p w:rsidR="00002657" w:rsidRDefault="000E3979" w:rsidP="00002657">
            <w:pPr>
              <w:pStyle w:val="ListParagraph"/>
              <w:numPr>
                <w:ilvl w:val="0"/>
                <w:numId w:val="5"/>
              </w:numPr>
              <w:ind w:left="714" w:right="-6" w:hanging="357"/>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 xml:space="preserve"> </w:t>
            </w:r>
            <w:r w:rsidR="00002657" w:rsidRPr="001B74D3">
              <w:rPr>
                <w:rFonts w:asciiTheme="minorHAnsi" w:eastAsia="Times New Roman" w:hAnsiTheme="minorHAnsi" w:cstheme="minorHAnsi"/>
                <w:color w:val="000000" w:themeColor="text1"/>
                <w:sz w:val="22"/>
                <w:szCs w:val="22"/>
              </w:rPr>
              <w:t xml:space="preserve">Евро </w:t>
            </w:r>
            <w:r w:rsidR="00002657" w:rsidRPr="001B74D3">
              <w:rPr>
                <w:rFonts w:asciiTheme="minorHAnsi" w:eastAsia="Times New Roman" w:hAnsiTheme="minorHAnsi" w:cstheme="minorHAnsi"/>
                <w:color w:val="000000" w:themeColor="text1"/>
                <w:sz w:val="22"/>
                <w:szCs w:val="22"/>
                <w:lang w:val="en-US"/>
              </w:rPr>
              <w:t>(</w:t>
            </w: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 xml:space="preserve"> </w:t>
            </w:r>
            <w:r w:rsidR="00002657" w:rsidRPr="001B74D3">
              <w:rPr>
                <w:rFonts w:asciiTheme="minorHAnsi" w:eastAsia="Times New Roman" w:hAnsiTheme="minorHAnsi" w:cstheme="minorHAnsi"/>
                <w:color w:val="000000" w:themeColor="text1"/>
                <w:sz w:val="22"/>
                <w:szCs w:val="22"/>
              </w:rPr>
              <w:t>Евро)</w:t>
            </w:r>
            <w:r w:rsidR="00002657" w:rsidRPr="001B74D3">
              <w:rPr>
                <w:rFonts w:asciiTheme="minorHAnsi" w:eastAsia="Times New Roman" w:hAnsiTheme="minorHAnsi" w:cstheme="minorHAnsi"/>
                <w:color w:val="000000" w:themeColor="text1"/>
                <w:sz w:val="22"/>
                <w:szCs w:val="22"/>
                <w:lang w:val="en-US" w:eastAsia="bg-BG"/>
              </w:rPr>
              <w:t>,</w:t>
            </w:r>
            <w:r w:rsidR="00002657" w:rsidRPr="001B74D3">
              <w:rPr>
                <w:rFonts w:asciiTheme="minorHAnsi" w:eastAsia="Times New Roman" w:hAnsiTheme="minorHAnsi" w:cstheme="minorHAnsi"/>
                <w:color w:val="000000" w:themeColor="text1"/>
                <w:sz w:val="22"/>
                <w:szCs w:val="22"/>
                <w:lang w:eastAsia="bg-BG"/>
              </w:rPr>
              <w:t xml:space="preserve"> без</w:t>
            </w:r>
            <w:r w:rsidR="00002657" w:rsidRPr="001B74D3">
              <w:rPr>
                <w:rFonts w:asciiTheme="minorHAnsi" w:eastAsia="Times New Roman" w:hAnsiTheme="minorHAnsi" w:cstheme="minorHAnsi"/>
                <w:sz w:val="22"/>
                <w:szCs w:val="22"/>
                <w:lang w:eastAsia="bg-BG"/>
              </w:rPr>
              <w:t xml:space="preserve"> ДДС </w:t>
            </w:r>
            <w:r w:rsidR="00002657" w:rsidRPr="001B74D3">
              <w:rPr>
                <w:rFonts w:asciiTheme="minorHAnsi" w:eastAsia="Times New Roman" w:hAnsiTheme="minorHAnsi" w:cstheme="minorHAnsi"/>
                <w:sz w:val="22"/>
                <w:szCs w:val="22"/>
                <w:u w:val="single"/>
                <w:lang w:eastAsia="bg-BG"/>
              </w:rPr>
              <w:t xml:space="preserve">за </w:t>
            </w:r>
            <w:r w:rsidR="00A25785">
              <w:rPr>
                <w:rFonts w:asciiTheme="minorHAnsi" w:eastAsia="Times New Roman" w:hAnsiTheme="minorHAnsi" w:cstheme="minorHAnsi"/>
                <w:sz w:val="22"/>
                <w:szCs w:val="22"/>
                <w:u w:val="single"/>
                <w:lang w:eastAsia="bg-BG"/>
              </w:rPr>
              <w:t xml:space="preserve">доставка на резервни части по т. 7 от </w:t>
            </w:r>
            <w:r w:rsidR="00A25785" w:rsidRPr="00A25785">
              <w:rPr>
                <w:rFonts w:asciiTheme="minorHAnsi" w:eastAsia="Times New Roman" w:hAnsiTheme="minorHAnsi" w:cstheme="minorHAnsi"/>
                <w:sz w:val="22"/>
                <w:szCs w:val="22"/>
                <w:u w:val="single"/>
                <w:lang w:eastAsia="bg-BG"/>
              </w:rPr>
              <w:t>Количествена</w:t>
            </w:r>
            <w:r w:rsidR="00A25785" w:rsidRPr="00A25785">
              <w:rPr>
                <w:rFonts w:asciiTheme="minorHAnsi" w:eastAsia="Times New Roman" w:hAnsiTheme="minorHAnsi" w:cstheme="minorHAnsi"/>
                <w:sz w:val="22"/>
                <w:szCs w:val="22"/>
                <w:u w:val="single"/>
                <w:lang w:eastAsia="bg-BG"/>
              </w:rPr>
              <w:t>та</w:t>
            </w:r>
            <w:r w:rsidR="00A25785" w:rsidRPr="00A25785">
              <w:rPr>
                <w:rFonts w:asciiTheme="minorHAnsi" w:eastAsia="Times New Roman" w:hAnsiTheme="minorHAnsi" w:cstheme="minorHAnsi"/>
                <w:sz w:val="22"/>
                <w:szCs w:val="22"/>
                <w:u w:val="single"/>
                <w:lang w:eastAsia="bg-BG"/>
              </w:rPr>
              <w:t xml:space="preserve"> сметка</w:t>
            </w:r>
            <w:r w:rsidR="00002657" w:rsidRPr="001B74D3">
              <w:rPr>
                <w:rFonts w:asciiTheme="minorHAnsi" w:eastAsia="Times New Roman" w:hAnsiTheme="minorHAnsi" w:cs="Times New Roman"/>
                <w:sz w:val="22"/>
                <w:szCs w:val="22"/>
                <w:u w:val="single"/>
                <w:lang w:eastAsia="bg-BG"/>
              </w:rPr>
              <w:t>,</w:t>
            </w:r>
            <w:r w:rsidR="00002657" w:rsidRPr="001B74D3">
              <w:rPr>
                <w:rFonts w:asciiTheme="minorHAnsi" w:eastAsia="Times New Roman" w:hAnsiTheme="minorHAnsi" w:cs="Times New Roman"/>
                <w:sz w:val="22"/>
                <w:szCs w:val="22"/>
                <w:lang w:eastAsia="bg-BG"/>
              </w:rPr>
              <w:t xml:space="preserve"> която щ</w:t>
            </w:r>
            <w:r w:rsidR="00002657" w:rsidRPr="001B74D3">
              <w:rPr>
                <w:rFonts w:asciiTheme="minorHAnsi" w:hAnsiTheme="minorHAnsi" w:cstheme="minorHAnsi"/>
                <w:color w:val="000000" w:themeColor="text1"/>
                <w:sz w:val="22"/>
                <w:szCs w:val="22"/>
              </w:rPr>
              <w:t xml:space="preserve">е се извърши </w:t>
            </w:r>
            <w:r w:rsidR="00C338B5">
              <w:rPr>
                <w:rFonts w:asciiTheme="minorHAnsi" w:hAnsiTheme="minorHAnsi" w:cstheme="minorHAnsi"/>
                <w:color w:val="000000" w:themeColor="text1"/>
                <w:sz w:val="22"/>
                <w:szCs w:val="22"/>
              </w:rPr>
              <w:t>еднократно до края на</w:t>
            </w:r>
            <w:r w:rsidR="00002657" w:rsidRPr="001B74D3">
              <w:rPr>
                <w:rFonts w:asciiTheme="minorHAnsi" w:hAnsiTheme="minorHAnsi" w:cstheme="minorHAnsi"/>
                <w:color w:val="000000" w:themeColor="text1"/>
                <w:sz w:val="22"/>
                <w:szCs w:val="22"/>
              </w:rPr>
              <w:t xml:space="preserve"> 201</w:t>
            </w:r>
            <w:r w:rsidR="00C338B5">
              <w:rPr>
                <w:rFonts w:asciiTheme="minorHAnsi" w:hAnsiTheme="minorHAnsi" w:cstheme="minorHAnsi"/>
                <w:color w:val="000000" w:themeColor="text1"/>
                <w:sz w:val="22"/>
                <w:szCs w:val="22"/>
              </w:rPr>
              <w:t>5</w:t>
            </w:r>
            <w:r w:rsidR="00002657" w:rsidRPr="001B74D3">
              <w:rPr>
                <w:rFonts w:asciiTheme="minorHAnsi" w:hAnsiTheme="minorHAnsi" w:cstheme="minorHAnsi"/>
                <w:color w:val="000000" w:themeColor="text1"/>
                <w:sz w:val="22"/>
                <w:szCs w:val="22"/>
              </w:rPr>
              <w:t xml:space="preserve"> г.</w:t>
            </w:r>
          </w:p>
          <w:p w:rsidR="00002657" w:rsidRPr="00874367" w:rsidRDefault="00D81A85" w:rsidP="00002657">
            <w:pPr>
              <w:pStyle w:val="ListParagraph"/>
              <w:numPr>
                <w:ilvl w:val="0"/>
                <w:numId w:val="5"/>
              </w:numPr>
              <w:ind w:left="714" w:right="-6" w:hanging="357"/>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 xml:space="preserve"> </w:t>
            </w:r>
            <w:r w:rsidR="00002657" w:rsidRPr="001B74D3">
              <w:rPr>
                <w:rFonts w:asciiTheme="minorHAnsi" w:hAnsiTheme="minorHAnsi" w:cstheme="minorHAnsi"/>
                <w:color w:val="000000" w:themeColor="text1"/>
                <w:sz w:val="22"/>
                <w:szCs w:val="22"/>
              </w:rPr>
              <w:t xml:space="preserve">Евро </w:t>
            </w:r>
            <w:r w:rsidR="00002657" w:rsidRPr="001B74D3">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 xml:space="preserve"> </w:t>
            </w:r>
            <w:r w:rsidR="00002657">
              <w:rPr>
                <w:rFonts w:asciiTheme="minorHAnsi" w:hAnsiTheme="minorHAnsi" w:cstheme="minorHAnsi"/>
                <w:color w:val="000000" w:themeColor="text1"/>
                <w:sz w:val="22"/>
                <w:szCs w:val="22"/>
              </w:rPr>
              <w:t>Евро</w:t>
            </w:r>
            <w:r w:rsidR="00002657" w:rsidRPr="001B74D3">
              <w:rPr>
                <w:rFonts w:asciiTheme="minorHAnsi" w:hAnsiTheme="minorHAnsi" w:cstheme="minorHAnsi"/>
                <w:color w:val="000000" w:themeColor="text1"/>
                <w:sz w:val="22"/>
                <w:szCs w:val="22"/>
              </w:rPr>
              <w:t>)</w:t>
            </w:r>
            <w:r w:rsidR="00002657" w:rsidRPr="001B74D3">
              <w:rPr>
                <w:rFonts w:asciiTheme="minorHAnsi" w:hAnsiTheme="minorHAnsi" w:cstheme="minorHAnsi"/>
                <w:sz w:val="22"/>
                <w:szCs w:val="22"/>
                <w:lang w:val="en-US"/>
              </w:rPr>
              <w:t>,</w:t>
            </w:r>
            <w:r w:rsidR="00002657" w:rsidRPr="001B74D3">
              <w:rPr>
                <w:rFonts w:asciiTheme="minorHAnsi" w:hAnsiTheme="minorHAnsi" w:cstheme="minorHAnsi"/>
                <w:sz w:val="22"/>
                <w:szCs w:val="22"/>
              </w:rPr>
              <w:t xml:space="preserve"> без ДДС </w:t>
            </w:r>
            <w:r w:rsidR="00002657" w:rsidRPr="001B74D3">
              <w:rPr>
                <w:rFonts w:asciiTheme="minorHAnsi" w:hAnsiTheme="minorHAnsi" w:cstheme="minorHAnsi"/>
                <w:sz w:val="22"/>
                <w:szCs w:val="22"/>
                <w:u w:val="single"/>
              </w:rPr>
              <w:t xml:space="preserve">за </w:t>
            </w:r>
            <w:r w:rsidR="00815A0A">
              <w:rPr>
                <w:rFonts w:asciiTheme="minorHAnsi" w:hAnsiTheme="minorHAnsi" w:cstheme="minorHAnsi"/>
                <w:sz w:val="22"/>
                <w:szCs w:val="22"/>
                <w:u w:val="single"/>
              </w:rPr>
              <w:t xml:space="preserve">двугодишна </w:t>
            </w:r>
            <w:r w:rsidR="00002657" w:rsidRPr="001B74D3">
              <w:rPr>
                <w:rFonts w:asciiTheme="minorHAnsi" w:hAnsiTheme="minorHAnsi" w:cstheme="minorHAnsi"/>
                <w:sz w:val="22"/>
                <w:szCs w:val="22"/>
                <w:u w:val="single"/>
              </w:rPr>
              <w:t>сервизна поддръжка</w:t>
            </w:r>
            <w:r w:rsidR="00002657">
              <w:rPr>
                <w:rFonts w:asciiTheme="minorHAnsi" w:hAnsiTheme="minorHAnsi" w:cstheme="minorHAnsi"/>
                <w:sz w:val="22"/>
                <w:szCs w:val="22"/>
                <w:u w:val="single"/>
              </w:rPr>
              <w:t>.</w:t>
            </w:r>
            <w:r w:rsidR="00002657" w:rsidRPr="00975E40">
              <w:rPr>
                <w:rFonts w:asciiTheme="minorHAnsi" w:hAnsiTheme="minorHAnsi" w:cstheme="minorHAnsi"/>
                <w:color w:val="000000" w:themeColor="text1"/>
                <w:sz w:val="22"/>
                <w:szCs w:val="22"/>
              </w:rPr>
              <w:t xml:space="preserve"> </w:t>
            </w:r>
            <w:r w:rsidR="00002657">
              <w:rPr>
                <w:rFonts w:asciiTheme="minorHAnsi" w:hAnsiTheme="minorHAnsi" w:cstheme="minorHAnsi"/>
                <w:color w:val="000000" w:themeColor="text1"/>
                <w:sz w:val="22"/>
                <w:szCs w:val="22"/>
              </w:rPr>
              <w:t>По е</w:t>
            </w:r>
            <w:r w:rsidR="00002657" w:rsidRPr="00975E40">
              <w:rPr>
                <w:rFonts w:asciiTheme="minorHAnsi" w:hAnsiTheme="minorHAnsi" w:cstheme="minorHAnsi"/>
                <w:color w:val="000000" w:themeColor="text1"/>
                <w:sz w:val="22"/>
                <w:szCs w:val="22"/>
              </w:rPr>
              <w:t>дно посещение на обекта за една календарна година</w:t>
            </w:r>
            <w:r w:rsidR="00002657">
              <w:rPr>
                <w:rFonts w:asciiTheme="minorHAnsi" w:hAnsiTheme="minorHAnsi" w:cstheme="minorHAnsi"/>
                <w:color w:val="000000" w:themeColor="text1"/>
                <w:sz w:val="22"/>
                <w:szCs w:val="22"/>
              </w:rPr>
              <w:t xml:space="preserve"> </w:t>
            </w:r>
            <w:r w:rsidR="00002657">
              <w:rPr>
                <w:rFonts w:asciiTheme="minorHAnsi" w:hAnsiTheme="minorHAnsi" w:cstheme="minorHAnsi"/>
                <w:color w:val="000000" w:themeColor="text1"/>
                <w:sz w:val="22"/>
                <w:szCs w:val="22"/>
                <w:lang w:val="en-US"/>
              </w:rPr>
              <w:t>(</w:t>
            </w:r>
            <w:r w:rsidR="00002657">
              <w:rPr>
                <w:rFonts w:asciiTheme="minorHAnsi" w:hAnsiTheme="minorHAnsi" w:cstheme="minorHAnsi"/>
                <w:color w:val="000000" w:themeColor="text1"/>
                <w:sz w:val="22"/>
                <w:szCs w:val="22"/>
              </w:rPr>
              <w:t>201</w:t>
            </w:r>
            <w:r w:rsidR="00921744">
              <w:rPr>
                <w:rFonts w:asciiTheme="minorHAnsi" w:hAnsiTheme="minorHAnsi" w:cstheme="minorHAnsi"/>
                <w:color w:val="000000" w:themeColor="text1"/>
                <w:sz w:val="22"/>
                <w:szCs w:val="22"/>
                <w:lang w:val="en-US"/>
              </w:rPr>
              <w:t>5</w:t>
            </w:r>
            <w:r w:rsidR="00002657">
              <w:rPr>
                <w:rFonts w:asciiTheme="minorHAnsi" w:hAnsiTheme="minorHAnsi" w:cstheme="minorHAnsi"/>
                <w:color w:val="000000" w:themeColor="text1"/>
                <w:sz w:val="22"/>
                <w:szCs w:val="22"/>
              </w:rPr>
              <w:t xml:space="preserve"> г. и 201</w:t>
            </w:r>
            <w:r w:rsidR="00921744">
              <w:rPr>
                <w:rFonts w:asciiTheme="minorHAnsi" w:hAnsiTheme="minorHAnsi" w:cstheme="minorHAnsi"/>
                <w:color w:val="000000" w:themeColor="text1"/>
                <w:sz w:val="22"/>
                <w:szCs w:val="22"/>
                <w:lang w:val="en-US"/>
              </w:rPr>
              <w:t>6</w:t>
            </w:r>
            <w:r w:rsidR="00002657">
              <w:rPr>
                <w:rFonts w:asciiTheme="minorHAnsi" w:hAnsiTheme="minorHAnsi" w:cstheme="minorHAnsi"/>
                <w:color w:val="000000" w:themeColor="text1"/>
                <w:sz w:val="22"/>
                <w:szCs w:val="22"/>
              </w:rPr>
              <w:t xml:space="preserve"> г.</w:t>
            </w:r>
            <w:r w:rsidR="00002657">
              <w:rPr>
                <w:rFonts w:asciiTheme="minorHAnsi" w:hAnsiTheme="minorHAnsi" w:cstheme="minorHAnsi"/>
                <w:color w:val="000000" w:themeColor="text1"/>
                <w:sz w:val="22"/>
                <w:szCs w:val="22"/>
                <w:lang w:val="en-US"/>
              </w:rPr>
              <w:t>)</w:t>
            </w:r>
          </w:p>
          <w:p w:rsidR="00002657" w:rsidRPr="006A7A7F" w:rsidRDefault="00002657" w:rsidP="00002657">
            <w:pPr>
              <w:pStyle w:val="ListParagraph"/>
              <w:ind w:left="714" w:right="-6"/>
              <w:jc w:val="both"/>
              <w:rPr>
                <w:rFonts w:asciiTheme="minorHAnsi" w:hAnsiTheme="minorHAnsi" w:cstheme="minorHAnsi"/>
                <w:color w:val="000000" w:themeColor="text1"/>
                <w:sz w:val="22"/>
                <w:szCs w:val="22"/>
              </w:rPr>
            </w:pPr>
          </w:p>
          <w:p w:rsidR="00FC0C83" w:rsidRPr="00FC0C83" w:rsidRDefault="00815A0A" w:rsidP="007C5B64">
            <w:pPr>
              <w:jc w:val="both"/>
              <w:rPr>
                <w:rFonts w:ascii="Calibri" w:hAnsi="Calibri" w:cs="Calibri"/>
                <w:sz w:val="22"/>
                <w:szCs w:val="22"/>
              </w:rPr>
            </w:pPr>
            <w:r>
              <w:rPr>
                <w:rFonts w:ascii="Calibri" w:hAnsi="Calibri" w:cs="Calibri"/>
                <w:sz w:val="22"/>
                <w:szCs w:val="22"/>
              </w:rPr>
              <w:t xml:space="preserve">Стойността е </w:t>
            </w:r>
            <w:r w:rsidR="00880A07">
              <w:rPr>
                <w:rFonts w:ascii="Calibri" w:hAnsi="Calibri" w:cs="Calibri"/>
                <w:sz w:val="22"/>
                <w:szCs w:val="22"/>
              </w:rPr>
              <w:t xml:space="preserve">изчислена на база посещение на </w:t>
            </w:r>
            <w:r w:rsidR="00FD0B43">
              <w:rPr>
                <w:rFonts w:ascii="Calibri" w:hAnsi="Calibri" w:cs="Calibri"/>
                <w:sz w:val="22"/>
                <w:szCs w:val="22"/>
              </w:rPr>
              <w:t>двама</w:t>
            </w:r>
            <w:r w:rsidR="00880A07">
              <w:rPr>
                <w:rFonts w:ascii="Calibri" w:hAnsi="Calibri" w:cs="Calibri"/>
                <w:sz w:val="22"/>
                <w:szCs w:val="22"/>
              </w:rPr>
              <w:t xml:space="preserve"> специалисти е</w:t>
            </w:r>
            <w:r w:rsidR="00942B3B">
              <w:rPr>
                <w:rFonts w:ascii="Calibri" w:hAnsi="Calibri" w:cs="Calibri"/>
                <w:sz w:val="22"/>
                <w:szCs w:val="22"/>
              </w:rPr>
              <w:t>д</w:t>
            </w:r>
            <w:r w:rsidR="00880A07">
              <w:rPr>
                <w:rFonts w:ascii="Calibri" w:hAnsi="Calibri" w:cs="Calibri"/>
                <w:sz w:val="22"/>
                <w:szCs w:val="22"/>
              </w:rPr>
              <w:t>и</w:t>
            </w:r>
            <w:r w:rsidR="00B2251C">
              <w:rPr>
                <w:rFonts w:ascii="Calibri" w:hAnsi="Calibri" w:cs="Calibri"/>
                <w:sz w:val="22"/>
                <w:szCs w:val="22"/>
              </w:rPr>
              <w:t>н път годишно за 1</w:t>
            </w:r>
            <w:r w:rsidR="00FD0B43">
              <w:rPr>
                <w:rFonts w:ascii="Calibri" w:hAnsi="Calibri" w:cs="Calibri"/>
                <w:sz w:val="22"/>
                <w:szCs w:val="22"/>
              </w:rPr>
              <w:t>1</w:t>
            </w:r>
            <w:r w:rsidR="00B2251C">
              <w:rPr>
                <w:rFonts w:ascii="Calibri" w:hAnsi="Calibri" w:cs="Calibri"/>
                <w:sz w:val="22"/>
                <w:szCs w:val="22"/>
              </w:rPr>
              <w:t xml:space="preserve"> </w:t>
            </w:r>
            <w:r w:rsidR="00B2251C">
              <w:rPr>
                <w:rFonts w:ascii="Calibri" w:hAnsi="Calibri" w:cs="Calibri"/>
                <w:sz w:val="22"/>
                <w:szCs w:val="22"/>
                <w:lang w:val="en-US"/>
              </w:rPr>
              <w:t>(</w:t>
            </w:r>
            <w:r w:rsidR="00FD0B43">
              <w:rPr>
                <w:rFonts w:ascii="Calibri" w:hAnsi="Calibri" w:cs="Calibri"/>
                <w:sz w:val="22"/>
                <w:szCs w:val="22"/>
              </w:rPr>
              <w:t>едина</w:t>
            </w:r>
            <w:r w:rsidR="00B2251C">
              <w:rPr>
                <w:rFonts w:ascii="Calibri" w:hAnsi="Calibri" w:cs="Calibri"/>
                <w:sz w:val="22"/>
                <w:szCs w:val="22"/>
              </w:rPr>
              <w:t>десет)</w:t>
            </w:r>
            <w:r w:rsidR="00880A07">
              <w:rPr>
                <w:rFonts w:ascii="Calibri" w:hAnsi="Calibri" w:cs="Calibri"/>
                <w:sz w:val="22"/>
                <w:szCs w:val="22"/>
              </w:rPr>
              <w:t xml:space="preserve"> работни дни на територията на електроцентрал</w:t>
            </w:r>
            <w:r w:rsidR="00B2251C">
              <w:rPr>
                <w:rFonts w:ascii="Calibri" w:hAnsi="Calibri" w:cs="Calibri"/>
                <w:sz w:val="22"/>
                <w:szCs w:val="22"/>
              </w:rPr>
              <w:t>ата и 2 (два)</w:t>
            </w:r>
            <w:r w:rsidR="00880A07">
              <w:rPr>
                <w:rFonts w:ascii="Calibri" w:hAnsi="Calibri" w:cs="Calibri"/>
                <w:sz w:val="22"/>
                <w:szCs w:val="22"/>
              </w:rPr>
              <w:t xml:space="preserve"> дни за пътуване, съгласно</w:t>
            </w:r>
            <w:r w:rsidR="00FC0C83" w:rsidRPr="00FC0C83">
              <w:rPr>
                <w:rFonts w:ascii="Calibri" w:hAnsi="Calibri" w:cs="Calibri"/>
                <w:sz w:val="22"/>
                <w:szCs w:val="22"/>
              </w:rPr>
              <w:t xml:space="preserve"> приет</w:t>
            </w:r>
            <w:r w:rsidR="00FD0B43">
              <w:rPr>
                <w:rFonts w:ascii="Calibri" w:hAnsi="Calibri" w:cs="Calibri"/>
                <w:sz w:val="22"/>
                <w:szCs w:val="22"/>
              </w:rPr>
              <w:t>а</w:t>
            </w:r>
            <w:r w:rsidR="00FC0C83" w:rsidRPr="00FC0C83">
              <w:rPr>
                <w:rFonts w:ascii="Calibri" w:hAnsi="Calibri" w:cs="Calibri"/>
                <w:sz w:val="22"/>
                <w:szCs w:val="22"/>
              </w:rPr>
              <w:t>т</w:t>
            </w:r>
            <w:r w:rsidR="00FD0B43">
              <w:rPr>
                <w:rFonts w:ascii="Calibri" w:hAnsi="Calibri" w:cs="Calibri"/>
                <w:sz w:val="22"/>
                <w:szCs w:val="22"/>
              </w:rPr>
              <w:t>а</w:t>
            </w:r>
            <w:r w:rsidR="00FC0C83" w:rsidRPr="00FC0C83">
              <w:rPr>
                <w:rFonts w:ascii="Calibri" w:hAnsi="Calibri" w:cs="Calibri"/>
                <w:sz w:val="22"/>
                <w:szCs w:val="22"/>
              </w:rPr>
              <w:t xml:space="preserve"> от ВЪЗЛОЖИТЕЛЯ оферт</w:t>
            </w:r>
            <w:r w:rsidR="00FD0B43">
              <w:rPr>
                <w:rFonts w:ascii="Calibri" w:hAnsi="Calibri" w:cs="Calibri"/>
                <w:sz w:val="22"/>
                <w:szCs w:val="22"/>
              </w:rPr>
              <w:t>а</w:t>
            </w:r>
            <w:r w:rsidR="00FC0C83" w:rsidRPr="00FC0C83">
              <w:rPr>
                <w:rFonts w:ascii="Calibri" w:hAnsi="Calibri" w:cs="Calibri"/>
                <w:sz w:val="22"/>
                <w:szCs w:val="22"/>
              </w:rPr>
              <w:t xml:space="preserve"> на ИЗ</w:t>
            </w:r>
            <w:r w:rsidR="00DA2115">
              <w:rPr>
                <w:rFonts w:ascii="Calibri" w:hAnsi="Calibri" w:cs="Calibri"/>
                <w:sz w:val="22"/>
                <w:szCs w:val="22"/>
              </w:rPr>
              <w:t xml:space="preserve">ПЪЛНИТЕЛЯ и </w:t>
            </w:r>
            <w:r w:rsidR="00FC0C83" w:rsidRPr="00FC0C83">
              <w:rPr>
                <w:rFonts w:ascii="Calibri" w:hAnsi="Calibri" w:cs="Calibri"/>
                <w:sz w:val="22"/>
                <w:szCs w:val="22"/>
              </w:rPr>
              <w:t>протокола от прове</w:t>
            </w:r>
            <w:r w:rsidR="00DA2115">
              <w:rPr>
                <w:rFonts w:ascii="Calibri" w:hAnsi="Calibri" w:cs="Calibri"/>
                <w:sz w:val="22"/>
                <w:szCs w:val="22"/>
              </w:rPr>
              <w:t xml:space="preserve">дено договаряне </w:t>
            </w:r>
            <w:r w:rsidR="00FC0C83" w:rsidRPr="00FC0C83">
              <w:rPr>
                <w:rFonts w:ascii="Calibri" w:hAnsi="Calibri" w:cs="Calibri"/>
                <w:sz w:val="22"/>
                <w:szCs w:val="22"/>
              </w:rPr>
              <w:t xml:space="preserve">- </w:t>
            </w:r>
            <w:r w:rsidR="00DA2115">
              <w:rPr>
                <w:rFonts w:ascii="Calibri" w:hAnsi="Calibri" w:cs="Calibri"/>
                <w:sz w:val="22"/>
                <w:szCs w:val="22"/>
              </w:rPr>
              <w:t>П</w:t>
            </w:r>
            <w:r w:rsidR="00FC0C83" w:rsidRPr="00FC0C83">
              <w:rPr>
                <w:rFonts w:ascii="Calibri" w:hAnsi="Calibri" w:cs="Calibri"/>
                <w:sz w:val="22"/>
                <w:szCs w:val="22"/>
              </w:rPr>
              <w:t>риложение № 3.</w:t>
            </w:r>
            <w:r w:rsidR="00B2251C">
              <w:rPr>
                <w:rFonts w:ascii="Calibri" w:hAnsi="Calibri" w:cs="Calibri"/>
                <w:sz w:val="22"/>
                <w:szCs w:val="22"/>
              </w:rPr>
              <w:t xml:space="preserve"> Тази стойност не включва разноски по настаняване, пътни разходи и такси, за които ще се оформи отделна поръчка след приемане на работата и подписване на двустранен приемо-предавателен протокол. </w:t>
            </w:r>
          </w:p>
          <w:p w:rsidR="00874367" w:rsidRPr="006A7A7F" w:rsidRDefault="00874367" w:rsidP="00002657">
            <w:pPr>
              <w:jc w:val="both"/>
              <w:rPr>
                <w:rFonts w:asciiTheme="minorHAnsi" w:hAnsiTheme="minorHAnsi" w:cstheme="minorHAnsi"/>
                <w:color w:val="000000" w:themeColor="text1"/>
                <w:sz w:val="22"/>
                <w:szCs w:val="22"/>
              </w:rPr>
            </w:pPr>
          </w:p>
          <w:p w:rsidR="009C1F96" w:rsidRDefault="00FC0C83" w:rsidP="007C5B64">
            <w:pPr>
              <w:jc w:val="both"/>
              <w:rPr>
                <w:rFonts w:ascii="Calibri" w:hAnsi="Calibri" w:cs="Calibri"/>
                <w:sz w:val="22"/>
                <w:szCs w:val="22"/>
              </w:rPr>
            </w:pPr>
            <w:r w:rsidRPr="00FC0C83">
              <w:rPr>
                <w:rFonts w:ascii="Calibri" w:hAnsi="Calibri" w:cs="Calibri"/>
                <w:sz w:val="22"/>
                <w:szCs w:val="22"/>
              </w:rPr>
              <w:t>2.</w:t>
            </w:r>
            <w:r w:rsidR="00002657">
              <w:rPr>
                <w:rFonts w:ascii="Calibri" w:hAnsi="Calibri" w:cs="Calibri"/>
                <w:sz w:val="22"/>
                <w:szCs w:val="22"/>
              </w:rPr>
              <w:t>2</w:t>
            </w:r>
            <w:r w:rsidRPr="00FC0C83">
              <w:rPr>
                <w:rFonts w:ascii="Calibri" w:hAnsi="Calibri" w:cs="Calibri"/>
                <w:sz w:val="22"/>
                <w:szCs w:val="22"/>
              </w:rPr>
              <w:t xml:space="preserve">. </w:t>
            </w:r>
            <w:r w:rsidR="009C1F96">
              <w:rPr>
                <w:rFonts w:ascii="Calibri" w:hAnsi="Calibri" w:cs="Calibri"/>
                <w:sz w:val="22"/>
                <w:szCs w:val="22"/>
              </w:rPr>
              <w:t>Доставянето на материали</w:t>
            </w:r>
            <w:r w:rsidR="006A7A7F">
              <w:rPr>
                <w:rFonts w:ascii="Calibri" w:hAnsi="Calibri" w:cs="Calibri"/>
                <w:sz w:val="22"/>
                <w:szCs w:val="22"/>
              </w:rPr>
              <w:t>, резервни части</w:t>
            </w:r>
            <w:r w:rsidR="009C1F96">
              <w:rPr>
                <w:rFonts w:ascii="Calibri" w:hAnsi="Calibri" w:cs="Calibri"/>
                <w:sz w:val="22"/>
                <w:szCs w:val="22"/>
              </w:rPr>
              <w:t xml:space="preserve"> и </w:t>
            </w:r>
            <w:r w:rsidR="006A7A7F">
              <w:rPr>
                <w:rFonts w:ascii="Calibri" w:hAnsi="Calibri" w:cs="Calibri"/>
                <w:sz w:val="22"/>
                <w:szCs w:val="22"/>
              </w:rPr>
              <w:t>консумативи, необходими за поддържане и ремонт на съоръженията от Изпълнителя се извършва след предварително писмено съгласуване с Възложителя</w:t>
            </w:r>
            <w:r w:rsidR="00002657">
              <w:rPr>
                <w:rFonts w:ascii="Calibri" w:hAnsi="Calibri" w:cs="Calibri"/>
                <w:sz w:val="22"/>
                <w:szCs w:val="22"/>
              </w:rPr>
              <w:t xml:space="preserve">, съгласно договорени единични цени от оферта № </w:t>
            </w:r>
            <w:r w:rsidR="00FD346D">
              <w:rPr>
                <w:rFonts w:ascii="Calibri" w:hAnsi="Calibri" w:cs="Arial"/>
                <w:sz w:val="22"/>
                <w:szCs w:val="22"/>
                <w:lang w:val="en-US" w:eastAsia="bg-BG"/>
              </w:rPr>
              <w:t>………………………………….</w:t>
            </w:r>
            <w:r w:rsidR="00FD346D">
              <w:rPr>
                <w:rFonts w:ascii="Calibri" w:hAnsi="Calibri" w:cs="Arial"/>
                <w:sz w:val="22"/>
                <w:szCs w:val="22"/>
                <w:lang w:eastAsia="bg-BG"/>
              </w:rPr>
              <w:t xml:space="preserve"> </w:t>
            </w:r>
            <w:r w:rsidR="00002657">
              <w:rPr>
                <w:rFonts w:ascii="Calibri" w:hAnsi="Calibri" w:cs="Arial"/>
                <w:sz w:val="22"/>
                <w:szCs w:val="22"/>
                <w:lang w:eastAsia="bg-BG"/>
              </w:rPr>
              <w:t>– Приложение 3.</w:t>
            </w:r>
            <w:r w:rsidR="006A7A7F">
              <w:rPr>
                <w:rFonts w:ascii="Calibri" w:hAnsi="Calibri" w:cs="Calibri"/>
                <w:sz w:val="22"/>
                <w:szCs w:val="22"/>
              </w:rPr>
              <w:t xml:space="preserve"> </w:t>
            </w:r>
            <w:r w:rsidR="00002657">
              <w:rPr>
                <w:rFonts w:ascii="Calibri" w:hAnsi="Calibri" w:cs="Calibri"/>
                <w:sz w:val="22"/>
                <w:szCs w:val="22"/>
              </w:rPr>
              <w:lastRenderedPageBreak/>
              <w:t>Стойността</w:t>
            </w:r>
            <w:r w:rsidR="006A7A7F">
              <w:rPr>
                <w:rFonts w:ascii="Calibri" w:hAnsi="Calibri" w:cs="Calibri"/>
                <w:sz w:val="22"/>
                <w:szCs w:val="22"/>
              </w:rPr>
              <w:t xml:space="preserve"> се заплаща </w:t>
            </w:r>
            <w:r w:rsidR="00002657">
              <w:rPr>
                <w:rFonts w:ascii="Calibri" w:hAnsi="Calibri" w:cs="Calibri"/>
                <w:sz w:val="22"/>
                <w:szCs w:val="22"/>
              </w:rPr>
              <w:t>след доставка</w:t>
            </w:r>
            <w:r w:rsidR="003423FE">
              <w:rPr>
                <w:rFonts w:ascii="Calibri" w:hAnsi="Calibri" w:cs="Calibri"/>
                <w:sz w:val="22"/>
                <w:szCs w:val="22"/>
              </w:rPr>
              <w:t>,</w:t>
            </w:r>
            <w:r w:rsidR="00002657">
              <w:rPr>
                <w:rFonts w:ascii="Calibri" w:hAnsi="Calibri" w:cs="Calibri"/>
                <w:sz w:val="22"/>
                <w:szCs w:val="22"/>
              </w:rPr>
              <w:t xml:space="preserve"> </w:t>
            </w:r>
            <w:r w:rsidR="006A7A7F">
              <w:rPr>
                <w:rFonts w:ascii="Calibri" w:hAnsi="Calibri" w:cs="Calibri"/>
                <w:sz w:val="22"/>
                <w:szCs w:val="22"/>
              </w:rPr>
              <w:t>по банков път</w:t>
            </w:r>
            <w:r w:rsidR="003423FE">
              <w:rPr>
                <w:rFonts w:ascii="Calibri" w:hAnsi="Calibri" w:cs="Calibri"/>
                <w:sz w:val="22"/>
                <w:szCs w:val="22"/>
              </w:rPr>
              <w:t>,</w:t>
            </w:r>
            <w:r w:rsidR="006A7A7F">
              <w:rPr>
                <w:rFonts w:ascii="Calibri" w:hAnsi="Calibri" w:cs="Calibri"/>
                <w:sz w:val="22"/>
                <w:szCs w:val="22"/>
              </w:rPr>
              <w:t xml:space="preserve"> в 30 </w:t>
            </w:r>
            <w:r w:rsidR="006A7A7F">
              <w:rPr>
                <w:rFonts w:ascii="Calibri" w:hAnsi="Calibri" w:cs="Calibri"/>
                <w:sz w:val="22"/>
                <w:szCs w:val="22"/>
                <w:lang w:val="en-US"/>
              </w:rPr>
              <w:t>(</w:t>
            </w:r>
            <w:r w:rsidR="006A7A7F">
              <w:rPr>
                <w:rFonts w:ascii="Calibri" w:hAnsi="Calibri" w:cs="Calibri"/>
                <w:sz w:val="22"/>
                <w:szCs w:val="22"/>
              </w:rPr>
              <w:t>тридесет)</w:t>
            </w:r>
            <w:r w:rsidR="006A7A7F" w:rsidRPr="00FC0C83">
              <w:rPr>
                <w:rFonts w:ascii="Calibri" w:hAnsi="Calibri" w:cs="Calibri"/>
                <w:sz w:val="22"/>
                <w:szCs w:val="22"/>
              </w:rPr>
              <w:t xml:space="preserve"> дневен срок от </w:t>
            </w:r>
            <w:r w:rsidR="006A7A7F">
              <w:rPr>
                <w:rFonts w:ascii="Calibri" w:hAnsi="Calibri" w:cs="Calibri"/>
                <w:sz w:val="22"/>
                <w:szCs w:val="22"/>
              </w:rPr>
              <w:t>представ</w:t>
            </w:r>
            <w:r w:rsidR="00CC391C">
              <w:rPr>
                <w:rFonts w:ascii="Calibri" w:hAnsi="Calibri" w:cs="Calibri"/>
                <w:sz w:val="22"/>
                <w:szCs w:val="22"/>
              </w:rPr>
              <w:t xml:space="preserve">яне на фактура </w:t>
            </w:r>
            <w:r w:rsidR="006A7A7F">
              <w:rPr>
                <w:rFonts w:ascii="Calibri" w:hAnsi="Calibri" w:cs="Calibri"/>
                <w:sz w:val="22"/>
                <w:szCs w:val="22"/>
              </w:rPr>
              <w:t xml:space="preserve">и </w:t>
            </w:r>
            <w:r w:rsidR="006A7A7F" w:rsidRPr="00FC0C83">
              <w:rPr>
                <w:rFonts w:ascii="Calibri" w:hAnsi="Calibri" w:cs="Calibri"/>
                <w:sz w:val="22"/>
                <w:szCs w:val="22"/>
              </w:rPr>
              <w:t xml:space="preserve">двустранен </w:t>
            </w:r>
            <w:r w:rsidR="00002657">
              <w:rPr>
                <w:rFonts w:ascii="Calibri" w:hAnsi="Calibri" w:cs="Calibri"/>
                <w:sz w:val="22"/>
                <w:szCs w:val="22"/>
              </w:rPr>
              <w:t>приемо-предавателен протокол</w:t>
            </w:r>
            <w:r w:rsidR="006A7A7F">
              <w:rPr>
                <w:rFonts w:ascii="Calibri" w:hAnsi="Calibri" w:cs="Calibri"/>
                <w:sz w:val="22"/>
                <w:szCs w:val="22"/>
              </w:rPr>
              <w:t>.</w:t>
            </w:r>
          </w:p>
          <w:p w:rsidR="007139D3" w:rsidRDefault="007139D3" w:rsidP="007C5B64">
            <w:pPr>
              <w:jc w:val="both"/>
              <w:rPr>
                <w:rFonts w:ascii="Calibri" w:hAnsi="Calibri" w:cs="Calibri"/>
                <w:sz w:val="22"/>
                <w:szCs w:val="22"/>
              </w:rPr>
            </w:pPr>
          </w:p>
          <w:p w:rsidR="00FC0C83" w:rsidRDefault="006A7A7F" w:rsidP="007C5B64">
            <w:pPr>
              <w:jc w:val="both"/>
              <w:rPr>
                <w:rFonts w:ascii="Calibri" w:hAnsi="Calibri" w:cs="Calibri"/>
                <w:sz w:val="22"/>
                <w:szCs w:val="22"/>
              </w:rPr>
            </w:pPr>
            <w:r>
              <w:rPr>
                <w:rFonts w:ascii="Calibri" w:hAnsi="Calibri" w:cs="Calibri"/>
                <w:sz w:val="22"/>
                <w:szCs w:val="22"/>
              </w:rPr>
              <w:t>2.</w:t>
            </w:r>
            <w:r w:rsidR="003A75A9">
              <w:rPr>
                <w:rFonts w:ascii="Calibri" w:hAnsi="Calibri" w:cs="Calibri"/>
                <w:sz w:val="22"/>
                <w:szCs w:val="22"/>
                <w:lang w:val="en-US"/>
              </w:rPr>
              <w:t>3</w:t>
            </w:r>
            <w:r>
              <w:rPr>
                <w:rFonts w:ascii="Calibri" w:hAnsi="Calibri" w:cs="Calibri"/>
                <w:sz w:val="22"/>
                <w:szCs w:val="22"/>
              </w:rPr>
              <w:t xml:space="preserve">. </w:t>
            </w:r>
            <w:r w:rsidR="00FC0C83" w:rsidRPr="00FC0C83">
              <w:rPr>
                <w:rFonts w:ascii="Calibri" w:hAnsi="Calibri" w:cs="Calibri"/>
                <w:sz w:val="22"/>
                <w:szCs w:val="22"/>
              </w:rPr>
              <w:t xml:space="preserve">Плащането за изпълнените работи се извършва в </w:t>
            </w:r>
            <w:r>
              <w:rPr>
                <w:rFonts w:ascii="Calibri" w:hAnsi="Calibri" w:cs="Calibri"/>
                <w:sz w:val="22"/>
                <w:szCs w:val="22"/>
              </w:rPr>
              <w:t xml:space="preserve">30 </w:t>
            </w:r>
            <w:r>
              <w:rPr>
                <w:rFonts w:ascii="Calibri" w:hAnsi="Calibri" w:cs="Calibri"/>
                <w:sz w:val="22"/>
                <w:szCs w:val="22"/>
                <w:lang w:val="en-US"/>
              </w:rPr>
              <w:t>(</w:t>
            </w:r>
            <w:r>
              <w:rPr>
                <w:rFonts w:ascii="Calibri" w:hAnsi="Calibri" w:cs="Calibri"/>
                <w:sz w:val="22"/>
                <w:szCs w:val="22"/>
              </w:rPr>
              <w:t>тридесет)</w:t>
            </w:r>
            <w:r w:rsidRPr="00FC0C83">
              <w:rPr>
                <w:rFonts w:ascii="Calibri" w:hAnsi="Calibri" w:cs="Calibri"/>
                <w:sz w:val="22"/>
                <w:szCs w:val="22"/>
              </w:rPr>
              <w:t xml:space="preserve"> </w:t>
            </w:r>
            <w:r w:rsidR="00FC0C83" w:rsidRPr="00FC0C83">
              <w:rPr>
                <w:rFonts w:ascii="Calibri" w:hAnsi="Calibri" w:cs="Calibri"/>
                <w:sz w:val="22"/>
                <w:szCs w:val="22"/>
              </w:rPr>
              <w:t>дневен срок от датата на приемане на фактурата, на базата на двустранен протокол за</w:t>
            </w:r>
            <w:r w:rsidR="008C0530">
              <w:rPr>
                <w:rFonts w:ascii="Calibri" w:hAnsi="Calibri" w:cs="Calibri"/>
                <w:sz w:val="22"/>
                <w:szCs w:val="22"/>
              </w:rPr>
              <w:t xml:space="preserve"> приемане на извършените работи</w:t>
            </w:r>
            <w:r w:rsidR="008C0530">
              <w:rPr>
                <w:rFonts w:ascii="Calibri" w:hAnsi="Calibri" w:cs="Calibri"/>
                <w:sz w:val="22"/>
                <w:szCs w:val="22"/>
                <w:lang w:val="en-US"/>
              </w:rPr>
              <w:t xml:space="preserve"> </w:t>
            </w:r>
            <w:r w:rsidR="00965CDF">
              <w:rPr>
                <w:rFonts w:ascii="Calibri" w:hAnsi="Calibri" w:cs="Calibri"/>
                <w:sz w:val="22"/>
                <w:szCs w:val="22"/>
              </w:rPr>
              <w:t>по образец</w:t>
            </w:r>
            <w:r w:rsidR="00FC0C83" w:rsidRPr="00FC0C83">
              <w:rPr>
                <w:rFonts w:ascii="Calibri" w:hAnsi="Calibri" w:cs="Calibri"/>
                <w:sz w:val="22"/>
                <w:szCs w:val="22"/>
              </w:rPr>
              <w:t xml:space="preserve"> и фактурата, представени от Изпълнителя и проверени от Възложителя. </w:t>
            </w:r>
          </w:p>
          <w:p w:rsidR="007139D3" w:rsidRPr="00FC0C83" w:rsidRDefault="007139D3" w:rsidP="007C5B64">
            <w:pPr>
              <w:jc w:val="both"/>
              <w:rPr>
                <w:rFonts w:ascii="Calibri" w:hAnsi="Calibri" w:cs="Calibri"/>
                <w:sz w:val="22"/>
                <w:szCs w:val="22"/>
              </w:rPr>
            </w:pP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2.</w:t>
            </w:r>
            <w:r w:rsidR="003A75A9">
              <w:rPr>
                <w:rFonts w:ascii="Calibri" w:hAnsi="Calibri" w:cs="Calibri"/>
                <w:sz w:val="22"/>
                <w:szCs w:val="22"/>
                <w:lang w:val="en-US"/>
              </w:rPr>
              <w:t>4</w:t>
            </w:r>
            <w:r w:rsidRPr="00FC0C83">
              <w:rPr>
                <w:rFonts w:ascii="Calibri" w:hAnsi="Calibri" w:cs="Calibri"/>
                <w:sz w:val="22"/>
                <w:szCs w:val="22"/>
              </w:rPr>
              <w:t xml:space="preserve">. Плащането ще се извършва с банков превод, в </w:t>
            </w:r>
            <w:r w:rsidR="007C3D37">
              <w:rPr>
                <w:rFonts w:ascii="Calibri" w:hAnsi="Calibri" w:cs="Calibri"/>
                <w:sz w:val="22"/>
                <w:szCs w:val="22"/>
              </w:rPr>
              <w:t>Евро</w:t>
            </w:r>
            <w:r w:rsidRPr="00FC0C83">
              <w:rPr>
                <w:rFonts w:ascii="Calibri" w:hAnsi="Calibri" w:cs="Calibri"/>
                <w:sz w:val="22"/>
                <w:szCs w:val="22"/>
              </w:rPr>
              <w:t>. Разходите в банката на Изпълнителя са за сметка на Изпълнителя, а в банката на Възложителят са за сметка на Възложителя. Банковите сметки на страните:</w:t>
            </w:r>
          </w:p>
          <w:p w:rsidR="00FC0C83" w:rsidRPr="00E00B97" w:rsidRDefault="00FC0C83" w:rsidP="007C5B64">
            <w:pPr>
              <w:jc w:val="both"/>
              <w:rPr>
                <w:rFonts w:ascii="Calibri" w:hAnsi="Calibri" w:cs="Calibri"/>
                <w:sz w:val="22"/>
                <w:szCs w:val="22"/>
                <w:lang w:val="ru-RU"/>
              </w:rPr>
            </w:pPr>
          </w:p>
          <w:p w:rsidR="00FC0C83" w:rsidRPr="00AA7AD3" w:rsidRDefault="00FC0C83" w:rsidP="007C5B64">
            <w:pPr>
              <w:jc w:val="both"/>
              <w:rPr>
                <w:rFonts w:ascii="Calibri" w:hAnsi="Calibri" w:cs="Calibri"/>
                <w:b/>
                <w:sz w:val="22"/>
                <w:szCs w:val="22"/>
                <w:lang w:val="ru-RU"/>
              </w:rPr>
            </w:pPr>
            <w:r w:rsidRPr="00FC0C83">
              <w:rPr>
                <w:rFonts w:ascii="Calibri" w:hAnsi="Calibri" w:cs="Calibri"/>
                <w:b/>
                <w:sz w:val="22"/>
                <w:szCs w:val="22"/>
              </w:rPr>
              <w:t xml:space="preserve">НА ВЪЗЛОЖИТЕЛЯ: </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SG Експресбанк АД гр. София </w:t>
            </w:r>
          </w:p>
          <w:p w:rsidR="00FC0C83" w:rsidRPr="00FC0C83" w:rsidRDefault="00FC0C83" w:rsidP="007C5B64">
            <w:pPr>
              <w:jc w:val="both"/>
              <w:rPr>
                <w:rFonts w:ascii="Calibri" w:hAnsi="Calibri" w:cs="Calibri"/>
                <w:b/>
                <w:sz w:val="22"/>
                <w:szCs w:val="22"/>
              </w:rPr>
            </w:pPr>
            <w:r w:rsidRPr="00FC0C83">
              <w:rPr>
                <w:rFonts w:ascii="Calibri" w:hAnsi="Calibri" w:cs="Calibri"/>
                <w:b/>
                <w:sz w:val="22"/>
                <w:szCs w:val="22"/>
              </w:rPr>
              <w:t>IBAN BG35TTBB94001521039296</w:t>
            </w:r>
          </w:p>
          <w:p w:rsidR="00FC0C83" w:rsidRPr="00FC0C83" w:rsidRDefault="00FC0C83" w:rsidP="007C5B64">
            <w:pPr>
              <w:jc w:val="both"/>
              <w:rPr>
                <w:rFonts w:ascii="Calibri" w:hAnsi="Calibri" w:cs="Calibri"/>
                <w:b/>
                <w:sz w:val="22"/>
                <w:szCs w:val="22"/>
              </w:rPr>
            </w:pPr>
            <w:r w:rsidRPr="00FC0C83">
              <w:rPr>
                <w:rFonts w:ascii="Calibri" w:hAnsi="Calibri" w:cs="Calibri"/>
                <w:b/>
                <w:sz w:val="22"/>
                <w:szCs w:val="22"/>
              </w:rPr>
              <w:t>BIC TTBBBG22</w:t>
            </w:r>
          </w:p>
          <w:p w:rsidR="00FC0C83" w:rsidRPr="00FC0C83" w:rsidRDefault="00FC0C83" w:rsidP="007C5B64">
            <w:pPr>
              <w:jc w:val="both"/>
              <w:rPr>
                <w:rFonts w:ascii="Calibri" w:hAnsi="Calibri" w:cs="Calibri"/>
                <w:b/>
                <w:sz w:val="22"/>
                <w:szCs w:val="22"/>
              </w:rPr>
            </w:pPr>
          </w:p>
          <w:p w:rsidR="00FC0C83" w:rsidRPr="00FC0C83" w:rsidRDefault="00FC0C83" w:rsidP="007C5B64">
            <w:pPr>
              <w:jc w:val="both"/>
              <w:rPr>
                <w:rFonts w:ascii="Calibri" w:hAnsi="Calibri" w:cs="Calibri"/>
                <w:b/>
                <w:bCs/>
                <w:noProof/>
                <w:sz w:val="22"/>
                <w:szCs w:val="22"/>
              </w:rPr>
            </w:pPr>
            <w:r w:rsidRPr="00FC0C83">
              <w:rPr>
                <w:rFonts w:ascii="Calibri" w:hAnsi="Calibri" w:cs="Calibri"/>
                <w:b/>
                <w:bCs/>
                <w:noProof/>
                <w:sz w:val="22"/>
                <w:szCs w:val="22"/>
              </w:rPr>
              <w:t xml:space="preserve">НА ИЗПЪЛНИТЕЛЯ: </w:t>
            </w:r>
          </w:p>
          <w:p w:rsidR="00FC0C83" w:rsidRPr="00AA7AD3" w:rsidRDefault="00AA7AD3" w:rsidP="007C5B64">
            <w:pPr>
              <w:jc w:val="both"/>
              <w:rPr>
                <w:rFonts w:ascii="Calibri" w:hAnsi="Calibri" w:cs="Calibri"/>
                <w:bCs/>
                <w:noProof/>
                <w:sz w:val="22"/>
                <w:szCs w:val="22"/>
                <w:lang w:val="en-US"/>
              </w:rPr>
            </w:pPr>
            <w:r>
              <w:rPr>
                <w:rFonts w:ascii="Calibri" w:hAnsi="Calibri" w:cs="Calibri"/>
                <w:bCs/>
                <w:noProof/>
                <w:sz w:val="22"/>
                <w:szCs w:val="22"/>
                <w:lang w:val="en-US"/>
              </w:rPr>
              <w:t>Baden-Wurttembergische Bank AG, Leipzig</w:t>
            </w:r>
          </w:p>
          <w:p w:rsidR="00FC0C83" w:rsidRPr="00AA7AD3" w:rsidRDefault="00FC0C83" w:rsidP="007C5B64">
            <w:pPr>
              <w:jc w:val="both"/>
              <w:rPr>
                <w:rFonts w:ascii="Calibri" w:hAnsi="Calibri" w:cs="Calibri"/>
                <w:noProof/>
                <w:sz w:val="22"/>
                <w:szCs w:val="22"/>
                <w:lang w:val="en-US"/>
              </w:rPr>
            </w:pPr>
            <w:r w:rsidRPr="00FC0C83">
              <w:rPr>
                <w:rFonts w:ascii="Calibri" w:hAnsi="Calibri" w:cs="Calibri"/>
                <w:noProof/>
                <w:sz w:val="22"/>
                <w:szCs w:val="22"/>
              </w:rPr>
              <w:t xml:space="preserve">IBАN: </w:t>
            </w:r>
            <w:r w:rsidR="00AA7AD3">
              <w:rPr>
                <w:rFonts w:ascii="Calibri" w:hAnsi="Calibri" w:cs="Calibri"/>
                <w:noProof/>
                <w:sz w:val="22"/>
                <w:szCs w:val="22"/>
                <w:lang w:val="en-US"/>
              </w:rPr>
              <w:t>DE08600501017471502415</w:t>
            </w:r>
          </w:p>
          <w:p w:rsidR="00FC0C83" w:rsidRPr="00AA7AD3" w:rsidRDefault="00FC0C83" w:rsidP="007C5B64">
            <w:pPr>
              <w:jc w:val="both"/>
              <w:rPr>
                <w:rFonts w:ascii="Calibri" w:hAnsi="Calibri" w:cs="Calibri"/>
                <w:noProof/>
                <w:sz w:val="22"/>
                <w:szCs w:val="22"/>
                <w:lang w:val="en-US"/>
              </w:rPr>
            </w:pPr>
            <w:r w:rsidRPr="00FC0C83">
              <w:rPr>
                <w:rFonts w:ascii="Calibri" w:hAnsi="Calibri" w:cs="Calibri"/>
                <w:noProof/>
                <w:sz w:val="22"/>
                <w:szCs w:val="22"/>
                <w:lang w:val="en-US"/>
              </w:rPr>
              <w:t>BIC</w:t>
            </w:r>
            <w:r w:rsidRPr="00FC0C83">
              <w:rPr>
                <w:rFonts w:ascii="Calibri" w:hAnsi="Calibri" w:cs="Calibri"/>
                <w:noProof/>
                <w:sz w:val="22"/>
                <w:szCs w:val="22"/>
              </w:rPr>
              <w:t xml:space="preserve">: </w:t>
            </w:r>
            <w:r w:rsidR="00AA7AD3">
              <w:rPr>
                <w:rFonts w:ascii="Calibri" w:hAnsi="Calibri" w:cs="Calibri"/>
                <w:noProof/>
                <w:sz w:val="22"/>
                <w:szCs w:val="22"/>
                <w:lang w:val="en-US"/>
              </w:rPr>
              <w:t>SOLADEST</w:t>
            </w:r>
          </w:p>
          <w:p w:rsidR="00FC0C83" w:rsidRPr="00FC0C83" w:rsidRDefault="00FC0C83" w:rsidP="007C5B64">
            <w:pPr>
              <w:jc w:val="both"/>
              <w:rPr>
                <w:rFonts w:ascii="Calibri" w:hAnsi="Calibri" w:cs="Calibri"/>
                <w:b/>
                <w:sz w:val="22"/>
                <w:szCs w:val="22"/>
                <w:lang w:val="ru-RU"/>
              </w:rPr>
            </w:pPr>
          </w:p>
          <w:p w:rsidR="001E01C9" w:rsidRPr="00D853FC" w:rsidRDefault="00FC0C83" w:rsidP="00D853FC">
            <w:pPr>
              <w:pStyle w:val="ListParagraph"/>
              <w:numPr>
                <w:ilvl w:val="0"/>
                <w:numId w:val="1"/>
              </w:numPr>
              <w:jc w:val="both"/>
              <w:rPr>
                <w:rFonts w:ascii="Calibri" w:hAnsi="Calibri" w:cs="Calibri"/>
                <w:b/>
                <w:sz w:val="22"/>
                <w:szCs w:val="22"/>
              </w:rPr>
            </w:pPr>
            <w:r w:rsidRPr="001E01C9">
              <w:rPr>
                <w:rFonts w:ascii="Calibri" w:hAnsi="Calibri" w:cs="Calibri"/>
                <w:b/>
                <w:sz w:val="22"/>
                <w:szCs w:val="22"/>
              </w:rPr>
              <w:t>Начин на Изпълнение</w:t>
            </w:r>
          </w:p>
          <w:p w:rsidR="00FC0C83" w:rsidRPr="00E00B97" w:rsidRDefault="00AC327B" w:rsidP="007C5B64">
            <w:pPr>
              <w:jc w:val="both"/>
              <w:rPr>
                <w:rFonts w:ascii="Calibri" w:hAnsi="Calibri" w:cs="Calibri"/>
                <w:sz w:val="22"/>
                <w:szCs w:val="22"/>
                <w:lang w:val="ru-RU"/>
              </w:rPr>
            </w:pPr>
            <w:r>
              <w:rPr>
                <w:rFonts w:ascii="Calibri" w:hAnsi="Calibri" w:cs="Calibri"/>
                <w:sz w:val="22"/>
                <w:szCs w:val="22"/>
              </w:rPr>
              <w:t>3</w:t>
            </w:r>
            <w:r w:rsidR="00FC0C83" w:rsidRPr="00FC0C83">
              <w:rPr>
                <w:rFonts w:ascii="Calibri" w:hAnsi="Calibri" w:cs="Calibri"/>
                <w:sz w:val="22"/>
                <w:szCs w:val="22"/>
              </w:rPr>
              <w:t>.1. Дейностите по изпълнение на договорните задължения следва да бъдат извършвани качествено и в пълно съответствие с правилата за техника на безопасност в КонтурГлобал Марица Изток 3 и задълженията, произтичащи от българското законодателство в сферата на опазване на околната среда и безопасност на труда, като конкретно задълженията му в тази връзка са следните:</w:t>
            </w:r>
          </w:p>
          <w:p w:rsidR="00FC0C83" w:rsidRPr="00E00B97" w:rsidRDefault="00FC0C83" w:rsidP="007C5B64">
            <w:pPr>
              <w:jc w:val="both"/>
              <w:rPr>
                <w:rFonts w:ascii="Calibri" w:hAnsi="Calibri" w:cs="Calibri"/>
                <w:sz w:val="22"/>
                <w:szCs w:val="22"/>
                <w:lang w:val="ru-RU"/>
              </w:rPr>
            </w:pPr>
            <w:r w:rsidRPr="00FC0C83">
              <w:rPr>
                <w:rFonts w:ascii="Calibri" w:hAnsi="Calibri" w:cs="Calibri"/>
                <w:sz w:val="22"/>
                <w:szCs w:val="22"/>
              </w:rPr>
              <w:t>а/ да осъществява възложеното при пълно спазване на клаузите на договора, както и на законовите изисквания, които са относими към предмета на договора, на правилата, разпоредбите и предписанията, издадени от компетентните органи във всеки един момент от изпълнение на договора, както и да изпълнява всички други условия, които се отнасят към възложените с договора дейности, като поема пълна отговорност за изпълнение на всички гореописани задължения;</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б/ да осигури за изпълнението персонал, назначен по законоустановения ред, да заплаща на служителите си всички заплати, такси, застраховки и осигуровки, които се изискват от законодателната </w:t>
            </w:r>
            <w:r w:rsidRPr="00FC0C83">
              <w:rPr>
                <w:rFonts w:ascii="Calibri" w:hAnsi="Calibri" w:cs="Calibri"/>
                <w:sz w:val="22"/>
                <w:szCs w:val="22"/>
              </w:rPr>
              <w:lastRenderedPageBreak/>
              <w:t>уредба в тази сфера, както и от приложимите за случая трудови споразумения;</w:t>
            </w:r>
          </w:p>
          <w:p w:rsidR="00FC0C83" w:rsidRPr="00E00B97" w:rsidRDefault="00FC0C83" w:rsidP="007C5B64">
            <w:pPr>
              <w:jc w:val="both"/>
              <w:rPr>
                <w:rFonts w:ascii="Calibri" w:hAnsi="Calibri" w:cs="Calibri"/>
                <w:sz w:val="22"/>
                <w:szCs w:val="22"/>
                <w:lang w:val="ru-RU"/>
              </w:rPr>
            </w:pPr>
            <w:r w:rsidRPr="00FC0C83">
              <w:rPr>
                <w:rFonts w:ascii="Calibri" w:hAnsi="Calibri" w:cs="Calibri"/>
                <w:sz w:val="22"/>
                <w:szCs w:val="22"/>
              </w:rPr>
              <w:t>в/ да извърши дейностите и осъществи доставките при спазване на всички правила, разпоредби и законови изисквания по трудовата безопасност;</w:t>
            </w:r>
          </w:p>
          <w:p w:rsidR="00FC0C83" w:rsidRPr="00E00B97" w:rsidRDefault="00FC0C83" w:rsidP="007C5B64">
            <w:pPr>
              <w:jc w:val="both"/>
              <w:rPr>
                <w:rFonts w:ascii="Calibri" w:hAnsi="Calibri" w:cs="Calibri"/>
                <w:sz w:val="22"/>
                <w:szCs w:val="22"/>
                <w:lang w:val="ru-RU"/>
              </w:rPr>
            </w:pPr>
            <w:r w:rsidRPr="00FC0C83">
              <w:rPr>
                <w:rFonts w:ascii="Calibri" w:hAnsi="Calibri" w:cs="Calibri"/>
                <w:sz w:val="22"/>
                <w:szCs w:val="22"/>
              </w:rPr>
              <w:t>г/ да извърши необходимите действия, за да бъде ясна личната идентификация на служителите на Изпълнителя от Възложителя и/или трети лица;</w:t>
            </w:r>
          </w:p>
          <w:p w:rsidR="0016578D" w:rsidRDefault="00FC0C83" w:rsidP="007C5B64">
            <w:pPr>
              <w:jc w:val="both"/>
              <w:rPr>
                <w:rFonts w:ascii="Calibri" w:hAnsi="Calibri" w:cs="Calibri"/>
                <w:sz w:val="22"/>
                <w:szCs w:val="22"/>
              </w:rPr>
            </w:pPr>
            <w:r w:rsidRPr="00FC0C83">
              <w:rPr>
                <w:rFonts w:ascii="Calibri" w:hAnsi="Calibri" w:cs="Calibri"/>
                <w:sz w:val="22"/>
                <w:szCs w:val="22"/>
              </w:rPr>
              <w:t xml:space="preserve">д/ </w:t>
            </w:r>
            <w:r w:rsidR="0016578D" w:rsidRPr="00FC0C83">
              <w:rPr>
                <w:rFonts w:ascii="Calibri" w:hAnsi="Calibri" w:cs="Calibri"/>
                <w:sz w:val="22"/>
                <w:szCs w:val="22"/>
              </w:rPr>
              <w:t>да попълва и/или представя документация по ТБ на Възложителя по изискванията на настоящия договор и/или в съответствие с изискванията на всички приложими правила,</w:t>
            </w:r>
            <w:r w:rsidR="0016578D">
              <w:rPr>
                <w:rFonts w:ascii="Calibri" w:hAnsi="Calibri" w:cs="Calibri"/>
                <w:sz w:val="22"/>
                <w:szCs w:val="22"/>
                <w:lang w:val="en-US"/>
              </w:rPr>
              <w:t xml:space="preserve"> </w:t>
            </w:r>
            <w:r w:rsidR="0016578D" w:rsidRPr="00FC0C83">
              <w:rPr>
                <w:rFonts w:ascii="Calibri" w:hAnsi="Calibri" w:cs="Calibri"/>
                <w:sz w:val="22"/>
                <w:szCs w:val="22"/>
              </w:rPr>
              <w:t>разпоредби и законови изисквания.</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е/ </w:t>
            </w:r>
            <w:r w:rsidR="0016578D" w:rsidRPr="00FC0C83">
              <w:rPr>
                <w:rFonts w:ascii="Calibri" w:hAnsi="Calibri" w:cs="Calibri"/>
                <w:sz w:val="22"/>
                <w:szCs w:val="22"/>
              </w:rPr>
              <w:t>да прилага плана за безопасност и здраве, когато се изисква по закон или от Възложителя.</w:t>
            </w:r>
          </w:p>
          <w:p w:rsidR="0016578D" w:rsidRDefault="00FC0C83" w:rsidP="007C5B64">
            <w:pPr>
              <w:jc w:val="both"/>
              <w:rPr>
                <w:rFonts w:ascii="Calibri" w:hAnsi="Calibri" w:cs="Calibri"/>
                <w:sz w:val="22"/>
                <w:szCs w:val="22"/>
              </w:rPr>
            </w:pPr>
            <w:r w:rsidRPr="00FC0C83">
              <w:rPr>
                <w:rFonts w:ascii="Calibri" w:hAnsi="Calibri" w:cs="Calibri"/>
                <w:sz w:val="22"/>
                <w:szCs w:val="22"/>
              </w:rPr>
              <w:t xml:space="preserve">ж/ </w:t>
            </w:r>
            <w:r w:rsidR="0016578D" w:rsidRPr="00FC0C83">
              <w:rPr>
                <w:rFonts w:ascii="Calibri" w:hAnsi="Calibri" w:cs="Calibri"/>
                <w:sz w:val="22"/>
                <w:szCs w:val="22"/>
              </w:rPr>
              <w:t>да не използва услугите на неквалифициран или неупълномо</w:t>
            </w:r>
            <w:r w:rsidR="0016578D">
              <w:rPr>
                <w:rFonts w:ascii="Calibri" w:hAnsi="Calibri" w:cs="Calibri"/>
                <w:sz w:val="22"/>
                <w:szCs w:val="22"/>
              </w:rPr>
              <w:t xml:space="preserve">щен персонал. Това следва да </w:t>
            </w:r>
            <w:r w:rsidR="0016578D" w:rsidRPr="00FC0C83">
              <w:rPr>
                <w:rFonts w:ascii="Calibri" w:hAnsi="Calibri" w:cs="Calibri"/>
                <w:sz w:val="22"/>
                <w:szCs w:val="22"/>
              </w:rPr>
              <w:t>бъде установено при надлежно извършена проверка от Възложителя по време на изпълнението на дейностите по договора от Изпълнителя.</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з/ </w:t>
            </w:r>
            <w:r w:rsidR="0016578D" w:rsidRPr="00FC0C83">
              <w:rPr>
                <w:rFonts w:ascii="Calibri" w:hAnsi="Calibri" w:cs="Calibri"/>
                <w:sz w:val="22"/>
                <w:szCs w:val="22"/>
              </w:rPr>
              <w:t>да спазва приложимите законови изисквания и тези, изложени в настоящия договор за ползването на задължителни лични предпазни средства на временни обекти или подвижни обекти за работа, за предупредителна система по ТБ, при установяване на ръчно транспортиране на материали и във всички други сфери на трудовата безопасност.</w:t>
            </w:r>
          </w:p>
          <w:p w:rsidR="00FC0C83" w:rsidRPr="0016578D" w:rsidRDefault="00FC0C83" w:rsidP="007C5B64">
            <w:pPr>
              <w:jc w:val="both"/>
              <w:rPr>
                <w:rFonts w:ascii="Calibri" w:hAnsi="Calibri" w:cs="Calibri"/>
                <w:sz w:val="22"/>
                <w:szCs w:val="22"/>
                <w:lang w:val="en-US"/>
              </w:rPr>
            </w:pPr>
            <w:r w:rsidRPr="00FC0C83">
              <w:rPr>
                <w:rFonts w:ascii="Calibri" w:hAnsi="Calibri" w:cs="Calibri"/>
                <w:sz w:val="22"/>
                <w:szCs w:val="22"/>
              </w:rPr>
              <w:t xml:space="preserve">и/ </w:t>
            </w:r>
            <w:r w:rsidR="0016578D" w:rsidRPr="00FC0C83">
              <w:rPr>
                <w:rFonts w:ascii="Calibri" w:hAnsi="Calibri" w:cs="Calibri"/>
                <w:sz w:val="22"/>
                <w:szCs w:val="22"/>
                <w:lang w:val="ru-RU"/>
              </w:rPr>
              <w:t xml:space="preserve">да уведомява незабавно Възложителя за всеки възникнал инцидент, оказващ вредно въздействие върху околната среда или </w:t>
            </w:r>
            <w:r w:rsidR="0016578D" w:rsidRPr="00FC0C83">
              <w:rPr>
                <w:rFonts w:ascii="Calibri" w:hAnsi="Calibri" w:cs="Calibri"/>
                <w:sz w:val="22"/>
                <w:szCs w:val="22"/>
              </w:rPr>
              <w:t>нарушава изискванията за Здраве и Безопасност</w:t>
            </w:r>
            <w:r w:rsidR="0016578D" w:rsidRPr="00FC0C83">
              <w:rPr>
                <w:rFonts w:ascii="Calibri" w:hAnsi="Calibri" w:cs="Calibri"/>
                <w:sz w:val="22"/>
                <w:szCs w:val="22"/>
                <w:lang w:val="ru-RU"/>
              </w:rPr>
              <w:t>, както и да представ</w:t>
            </w:r>
            <w:r w:rsidR="0016578D" w:rsidRPr="00FC0C83">
              <w:rPr>
                <w:rFonts w:ascii="Calibri" w:hAnsi="Calibri" w:cs="Calibri"/>
                <w:sz w:val="22"/>
                <w:szCs w:val="22"/>
              </w:rPr>
              <w:t>я</w:t>
            </w:r>
            <w:r w:rsidR="0016578D" w:rsidRPr="00FC0C83">
              <w:rPr>
                <w:rFonts w:ascii="Calibri" w:hAnsi="Calibri" w:cs="Calibri"/>
                <w:sz w:val="22"/>
                <w:szCs w:val="22"/>
                <w:lang w:val="ru-RU"/>
              </w:rPr>
              <w:t xml:space="preserve"> писмен доклад на Възложителя за </w:t>
            </w:r>
            <w:r w:rsidR="00331051">
              <w:rPr>
                <w:rFonts w:ascii="Calibri" w:hAnsi="Calibri" w:cs="Calibri"/>
                <w:sz w:val="22"/>
                <w:szCs w:val="22"/>
                <w:lang w:val="ru-RU"/>
              </w:rPr>
              <w:t>всеки възникнал инцидент не по-</w:t>
            </w:r>
            <w:r w:rsidR="0016578D" w:rsidRPr="00FC0C83">
              <w:rPr>
                <w:rFonts w:ascii="Calibri" w:hAnsi="Calibri" w:cs="Calibri"/>
                <w:sz w:val="22"/>
                <w:szCs w:val="22"/>
                <w:lang w:val="ru-RU"/>
              </w:rPr>
              <w:t>късно от следвашия работен ден след възникването му</w:t>
            </w:r>
            <w:r w:rsidR="0016578D">
              <w:rPr>
                <w:rFonts w:ascii="Calibri" w:hAnsi="Calibri" w:cs="Calibri"/>
                <w:sz w:val="22"/>
                <w:szCs w:val="22"/>
                <w:lang w:val="en-US"/>
              </w:rPr>
              <w:t>.</w:t>
            </w:r>
          </w:p>
          <w:p w:rsidR="00FC0C83" w:rsidRPr="00E00B97" w:rsidRDefault="00FC0C83" w:rsidP="007C5B64">
            <w:pPr>
              <w:jc w:val="both"/>
              <w:rPr>
                <w:rFonts w:ascii="Calibri" w:hAnsi="Calibri" w:cs="Calibri"/>
                <w:sz w:val="22"/>
                <w:szCs w:val="22"/>
                <w:lang w:val="ru-RU"/>
              </w:rPr>
            </w:pPr>
          </w:p>
          <w:p w:rsidR="00FC0C83" w:rsidRDefault="00AC327B" w:rsidP="007C5B64">
            <w:pPr>
              <w:jc w:val="both"/>
              <w:rPr>
                <w:rFonts w:ascii="Calibri" w:hAnsi="Calibri" w:cs="Calibri"/>
                <w:sz w:val="22"/>
                <w:szCs w:val="22"/>
              </w:rPr>
            </w:pPr>
            <w:r>
              <w:rPr>
                <w:rFonts w:ascii="Calibri" w:hAnsi="Calibri" w:cs="Calibri"/>
                <w:sz w:val="22"/>
                <w:szCs w:val="22"/>
              </w:rPr>
              <w:t>3</w:t>
            </w:r>
            <w:r w:rsidR="00FC0C83" w:rsidRPr="00FC0C83">
              <w:rPr>
                <w:rFonts w:ascii="Calibri" w:hAnsi="Calibri" w:cs="Calibri"/>
                <w:sz w:val="22"/>
                <w:szCs w:val="22"/>
              </w:rPr>
              <w:t>.2. Неизпълнението на изи</w:t>
            </w:r>
            <w:r w:rsidR="00486966">
              <w:rPr>
                <w:rFonts w:ascii="Calibri" w:hAnsi="Calibri" w:cs="Calibri"/>
                <w:sz w:val="22"/>
                <w:szCs w:val="22"/>
              </w:rPr>
              <w:t xml:space="preserve">скванията съгласно т. </w:t>
            </w:r>
            <w:r>
              <w:rPr>
                <w:rFonts w:ascii="Calibri" w:hAnsi="Calibri" w:cs="Calibri"/>
                <w:sz w:val="22"/>
                <w:szCs w:val="22"/>
              </w:rPr>
              <w:t>3</w:t>
            </w:r>
            <w:r w:rsidR="00486966">
              <w:rPr>
                <w:rFonts w:ascii="Calibri" w:hAnsi="Calibri" w:cs="Calibri"/>
                <w:sz w:val="22"/>
                <w:szCs w:val="22"/>
              </w:rPr>
              <w:t xml:space="preserve">.1 </w:t>
            </w:r>
            <w:r w:rsidR="00FC0C83" w:rsidRPr="00FC0C83">
              <w:rPr>
                <w:rFonts w:ascii="Calibri" w:hAnsi="Calibri" w:cs="Calibri"/>
                <w:sz w:val="22"/>
                <w:szCs w:val="22"/>
              </w:rPr>
              <w:t xml:space="preserve">ще бъде основание за едностранно прекратяване на договора от страна на Възложителя. </w:t>
            </w:r>
          </w:p>
          <w:p w:rsidR="00486966" w:rsidRPr="00FC0C83" w:rsidRDefault="00486966" w:rsidP="007C5B64">
            <w:pPr>
              <w:jc w:val="both"/>
              <w:rPr>
                <w:rFonts w:ascii="Calibri" w:hAnsi="Calibri" w:cs="Calibri"/>
                <w:b/>
                <w:sz w:val="22"/>
                <w:szCs w:val="22"/>
              </w:rPr>
            </w:pPr>
          </w:p>
          <w:p w:rsidR="00BF22FF" w:rsidRPr="00D853FC" w:rsidRDefault="00AC327B" w:rsidP="007C5B64">
            <w:pPr>
              <w:jc w:val="both"/>
              <w:rPr>
                <w:rFonts w:ascii="Calibri" w:hAnsi="Calibri" w:cs="Calibri"/>
                <w:b/>
                <w:sz w:val="22"/>
                <w:szCs w:val="22"/>
              </w:rPr>
            </w:pPr>
            <w:r>
              <w:rPr>
                <w:rFonts w:ascii="Calibri" w:hAnsi="Calibri" w:cs="Calibri"/>
                <w:b/>
                <w:sz w:val="22"/>
                <w:szCs w:val="22"/>
              </w:rPr>
              <w:t>4</w:t>
            </w:r>
            <w:r w:rsidR="00FC0C83" w:rsidRPr="00FC0C83">
              <w:rPr>
                <w:rFonts w:ascii="Calibri" w:hAnsi="Calibri" w:cs="Calibri"/>
                <w:b/>
                <w:sz w:val="22"/>
                <w:szCs w:val="22"/>
              </w:rPr>
              <w:t>. Гаранции за качество. Рекламации</w:t>
            </w:r>
          </w:p>
          <w:p w:rsidR="00FC0C83" w:rsidRDefault="00AC327B" w:rsidP="007C5B64">
            <w:pPr>
              <w:jc w:val="both"/>
              <w:rPr>
                <w:rFonts w:ascii="Calibri" w:hAnsi="Calibri" w:cs="Calibri"/>
                <w:sz w:val="22"/>
                <w:szCs w:val="22"/>
              </w:rPr>
            </w:pPr>
            <w:r>
              <w:rPr>
                <w:rFonts w:ascii="Calibri" w:hAnsi="Calibri" w:cs="Calibri"/>
                <w:sz w:val="22"/>
                <w:szCs w:val="22"/>
              </w:rPr>
              <w:t>4</w:t>
            </w:r>
            <w:r w:rsidR="00FC0C83" w:rsidRPr="00FC0C83">
              <w:rPr>
                <w:rFonts w:ascii="Calibri" w:hAnsi="Calibri" w:cs="Calibri"/>
                <w:sz w:val="22"/>
                <w:szCs w:val="22"/>
              </w:rPr>
              <w:t xml:space="preserve">.1. Гаранционният срок </w:t>
            </w:r>
            <w:r w:rsidR="0084710F">
              <w:rPr>
                <w:rFonts w:ascii="Calibri" w:hAnsi="Calibri" w:cs="Calibri"/>
                <w:sz w:val="22"/>
                <w:szCs w:val="22"/>
              </w:rPr>
              <w:t>н</w:t>
            </w:r>
            <w:r w:rsidR="00FC0C83" w:rsidRPr="00FC0C83">
              <w:rPr>
                <w:rFonts w:ascii="Calibri" w:hAnsi="Calibri" w:cs="Calibri"/>
                <w:sz w:val="22"/>
                <w:szCs w:val="22"/>
              </w:rPr>
              <w:t xml:space="preserve">а </w:t>
            </w:r>
            <w:r w:rsidR="00AE7F0F">
              <w:rPr>
                <w:rFonts w:ascii="Calibri" w:hAnsi="Calibri" w:cs="Calibri"/>
                <w:sz w:val="22"/>
                <w:szCs w:val="22"/>
              </w:rPr>
              <w:t xml:space="preserve">доставените резервни части </w:t>
            </w:r>
            <w:r w:rsidR="00AE7F0F">
              <w:rPr>
                <w:rFonts w:ascii="Calibri" w:hAnsi="Calibri" w:cs="Calibri"/>
                <w:sz w:val="22"/>
                <w:szCs w:val="22"/>
                <w:lang w:val="en-US"/>
              </w:rPr>
              <w:t>(</w:t>
            </w:r>
            <w:r w:rsidR="0084710F">
              <w:rPr>
                <w:rFonts w:ascii="Calibri" w:hAnsi="Calibri" w:cs="Calibri"/>
                <w:sz w:val="22"/>
                <w:szCs w:val="22"/>
              </w:rPr>
              <w:t>без износващите се части като уплътнения</w:t>
            </w:r>
            <w:r w:rsidR="00AE7F0F">
              <w:rPr>
                <w:rFonts w:ascii="Calibri" w:hAnsi="Calibri" w:cs="Calibri"/>
                <w:sz w:val="22"/>
                <w:szCs w:val="22"/>
              </w:rPr>
              <w:t>, филтри и др.)</w:t>
            </w:r>
            <w:r w:rsidR="00FC0C83" w:rsidRPr="00FC0C83">
              <w:rPr>
                <w:rFonts w:ascii="Calibri" w:hAnsi="Calibri" w:cs="Calibri"/>
                <w:sz w:val="22"/>
                <w:szCs w:val="22"/>
              </w:rPr>
              <w:t xml:space="preserve"> е</w:t>
            </w:r>
            <w:r w:rsidR="00BE0F30">
              <w:rPr>
                <w:rFonts w:ascii="Calibri" w:hAnsi="Calibri" w:cs="Calibri"/>
                <w:sz w:val="22"/>
                <w:szCs w:val="22"/>
                <w:lang w:val="en-US"/>
              </w:rPr>
              <w:t xml:space="preserve"> </w:t>
            </w:r>
            <w:r w:rsidR="0039303C">
              <w:rPr>
                <w:rFonts w:ascii="Calibri" w:hAnsi="Calibri" w:cs="Calibri"/>
                <w:sz w:val="22"/>
                <w:szCs w:val="22"/>
                <w:lang w:val="en-US"/>
              </w:rPr>
              <w:t>……………</w:t>
            </w:r>
            <w:r w:rsidR="00BE0F30">
              <w:rPr>
                <w:rFonts w:ascii="Calibri" w:hAnsi="Calibri" w:cs="Calibri"/>
                <w:sz w:val="22"/>
                <w:szCs w:val="22"/>
                <w:lang w:val="en-US"/>
              </w:rPr>
              <w:t xml:space="preserve"> </w:t>
            </w:r>
            <w:r w:rsidR="00C52F4A">
              <w:rPr>
                <w:rFonts w:ascii="Calibri" w:hAnsi="Calibri" w:cs="Calibri"/>
                <w:sz w:val="22"/>
                <w:szCs w:val="22"/>
                <w:lang w:val="en-US"/>
              </w:rPr>
              <w:t>(</w:t>
            </w:r>
            <w:r w:rsidR="0039303C">
              <w:rPr>
                <w:rFonts w:ascii="Calibri" w:hAnsi="Calibri" w:cs="Calibri"/>
                <w:sz w:val="22"/>
                <w:szCs w:val="22"/>
                <w:lang w:val="en-US"/>
              </w:rPr>
              <w:t>……………</w:t>
            </w:r>
            <w:r w:rsidR="00C52F4A">
              <w:rPr>
                <w:rFonts w:ascii="Calibri" w:hAnsi="Calibri" w:cs="Calibri"/>
                <w:sz w:val="22"/>
                <w:szCs w:val="22"/>
                <w:lang w:val="en-US"/>
              </w:rPr>
              <w:t>)</w:t>
            </w:r>
            <w:r w:rsidR="00FC0C83" w:rsidRPr="00FC0C83">
              <w:rPr>
                <w:rFonts w:ascii="Calibri" w:hAnsi="Calibri" w:cs="Calibri"/>
                <w:sz w:val="22"/>
                <w:szCs w:val="22"/>
              </w:rPr>
              <w:t xml:space="preserve"> месеца</w:t>
            </w:r>
            <w:r w:rsidR="0084710F">
              <w:rPr>
                <w:rFonts w:ascii="Calibri" w:hAnsi="Calibri" w:cs="Calibri"/>
                <w:sz w:val="22"/>
                <w:szCs w:val="22"/>
                <w:lang w:val="en-US"/>
              </w:rPr>
              <w:t xml:space="preserve"> </w:t>
            </w:r>
            <w:r w:rsidR="0084710F" w:rsidRPr="00FC0C83">
              <w:rPr>
                <w:rFonts w:ascii="Calibri" w:hAnsi="Calibri" w:cs="Calibri"/>
                <w:sz w:val="22"/>
                <w:szCs w:val="22"/>
              </w:rPr>
              <w:t>и започва да тече от датата на</w:t>
            </w:r>
            <w:r w:rsidR="0084710F">
              <w:rPr>
                <w:rFonts w:ascii="Calibri" w:hAnsi="Calibri" w:cs="Calibri"/>
                <w:sz w:val="22"/>
                <w:szCs w:val="22"/>
                <w:lang w:val="en-US"/>
              </w:rPr>
              <w:t xml:space="preserve"> </w:t>
            </w:r>
            <w:r w:rsidR="0084710F">
              <w:rPr>
                <w:rFonts w:ascii="Calibri" w:hAnsi="Calibri" w:cs="Calibri"/>
                <w:sz w:val="22"/>
                <w:szCs w:val="22"/>
              </w:rPr>
              <w:t>монтаж/инсталиране</w:t>
            </w:r>
            <w:r w:rsidR="00FC0C83" w:rsidRPr="00FC0C83">
              <w:rPr>
                <w:rFonts w:ascii="Calibri" w:hAnsi="Calibri" w:cs="Calibri"/>
                <w:sz w:val="22"/>
                <w:szCs w:val="22"/>
              </w:rPr>
              <w:t>.</w:t>
            </w:r>
          </w:p>
          <w:p w:rsidR="00E02168" w:rsidRPr="00FC0C83" w:rsidRDefault="00E02168" w:rsidP="007C5B64">
            <w:pPr>
              <w:jc w:val="both"/>
              <w:rPr>
                <w:rFonts w:ascii="Calibri" w:hAnsi="Calibri" w:cs="Calibri"/>
                <w:sz w:val="22"/>
                <w:szCs w:val="22"/>
              </w:rPr>
            </w:pPr>
          </w:p>
          <w:p w:rsidR="000C029A" w:rsidRDefault="00AE7F0F" w:rsidP="007C5B64">
            <w:pPr>
              <w:jc w:val="both"/>
              <w:rPr>
                <w:rFonts w:ascii="Calibri" w:hAnsi="Calibri" w:cs="Calibri"/>
                <w:sz w:val="22"/>
                <w:szCs w:val="22"/>
              </w:rPr>
            </w:pPr>
            <w:r>
              <w:rPr>
                <w:rFonts w:ascii="Calibri" w:hAnsi="Calibri" w:cs="Calibri"/>
                <w:sz w:val="22"/>
                <w:szCs w:val="22"/>
                <w:lang w:val="en-US"/>
              </w:rPr>
              <w:t>4</w:t>
            </w:r>
            <w:r w:rsidR="00FC0C83" w:rsidRPr="00FC0C83">
              <w:rPr>
                <w:rFonts w:ascii="Calibri" w:hAnsi="Calibri" w:cs="Calibri"/>
                <w:sz w:val="22"/>
                <w:szCs w:val="22"/>
              </w:rPr>
              <w:t xml:space="preserve">.2. Възложителят ще информира писмено Изпълнителя за всички дефекти, проявили се през гаранционния период. Всички разходи, свързани с отстраняването на дефектите по време на гаранционния срок ще бъдат за сметка на </w:t>
            </w:r>
            <w:r w:rsidR="00FC0C83" w:rsidRPr="00FC0C83">
              <w:rPr>
                <w:rFonts w:ascii="Calibri" w:hAnsi="Calibri" w:cs="Calibri"/>
                <w:sz w:val="22"/>
                <w:szCs w:val="22"/>
              </w:rPr>
              <w:lastRenderedPageBreak/>
              <w:t xml:space="preserve">Изпълнителя. </w:t>
            </w:r>
          </w:p>
          <w:p w:rsidR="00787BAC" w:rsidRPr="00FC0C83" w:rsidRDefault="00787BAC" w:rsidP="007C5B64">
            <w:pPr>
              <w:jc w:val="both"/>
              <w:rPr>
                <w:rFonts w:ascii="Calibri" w:hAnsi="Calibri" w:cs="Calibri"/>
                <w:sz w:val="22"/>
                <w:szCs w:val="22"/>
              </w:rPr>
            </w:pPr>
          </w:p>
          <w:p w:rsidR="00FC0C83" w:rsidRDefault="00AE7F0F" w:rsidP="007C5B64">
            <w:pPr>
              <w:jc w:val="both"/>
              <w:rPr>
                <w:rFonts w:ascii="Calibri" w:hAnsi="Calibri" w:cs="Calibri"/>
                <w:sz w:val="22"/>
                <w:szCs w:val="22"/>
              </w:rPr>
            </w:pPr>
            <w:r>
              <w:rPr>
                <w:rFonts w:ascii="Calibri" w:hAnsi="Calibri" w:cs="Calibri"/>
                <w:sz w:val="22"/>
                <w:szCs w:val="22"/>
                <w:lang w:val="en-US"/>
              </w:rPr>
              <w:t>4</w:t>
            </w:r>
            <w:r w:rsidR="00FC0C83" w:rsidRPr="00FC0C83">
              <w:rPr>
                <w:rFonts w:ascii="Calibri" w:hAnsi="Calibri" w:cs="Calibri"/>
                <w:sz w:val="22"/>
                <w:szCs w:val="22"/>
              </w:rPr>
              <w:t xml:space="preserve">.3. Ако след като Изпълнителят бъде уведомен, не отстрани дефекта/тите в разумен срок, Възложителят има право да предприеме необходимите действия за отстраняване на дефекта/тите като риска и разходите са за сметка на Изпълнителя, без това да пречи на Възложителя да търси правата си по този договор. В този случай Възложителят има право на неустойка за забава съгласно чл. </w:t>
            </w:r>
            <w:r w:rsidR="008C6710">
              <w:rPr>
                <w:rFonts w:ascii="Calibri" w:hAnsi="Calibri" w:cs="Calibri"/>
                <w:sz w:val="22"/>
                <w:szCs w:val="22"/>
                <w:lang w:val="en-US"/>
              </w:rPr>
              <w:t>6</w:t>
            </w:r>
            <w:r w:rsidR="00FC0C83" w:rsidRPr="00FC0C83">
              <w:rPr>
                <w:rFonts w:ascii="Calibri" w:hAnsi="Calibri" w:cs="Calibri"/>
                <w:sz w:val="22"/>
                <w:szCs w:val="22"/>
              </w:rPr>
              <w:t xml:space="preserve">.2. </w:t>
            </w:r>
            <w:proofErr w:type="gramStart"/>
            <w:r w:rsidR="00FC0C83" w:rsidRPr="00FC0C83">
              <w:rPr>
                <w:rFonts w:ascii="Calibri" w:hAnsi="Calibri" w:cs="Calibri"/>
                <w:sz w:val="22"/>
                <w:szCs w:val="22"/>
              </w:rPr>
              <w:t>от</w:t>
            </w:r>
            <w:proofErr w:type="gramEnd"/>
            <w:r w:rsidR="00FC0C83" w:rsidRPr="00FC0C83">
              <w:rPr>
                <w:rFonts w:ascii="Calibri" w:hAnsi="Calibri" w:cs="Calibri"/>
                <w:sz w:val="22"/>
                <w:szCs w:val="22"/>
              </w:rPr>
              <w:t xml:space="preserve"> настоящия договор за периода за отстраняването на дефекта от Възложителя.</w:t>
            </w:r>
          </w:p>
          <w:p w:rsidR="00644917" w:rsidRDefault="00644917" w:rsidP="007C5B64">
            <w:pPr>
              <w:jc w:val="both"/>
              <w:rPr>
                <w:rFonts w:ascii="Calibri" w:hAnsi="Calibri" w:cs="Calibri"/>
                <w:sz w:val="22"/>
                <w:szCs w:val="22"/>
              </w:rPr>
            </w:pPr>
          </w:p>
          <w:p w:rsidR="00644917" w:rsidRDefault="00644917" w:rsidP="007C5B64">
            <w:pPr>
              <w:jc w:val="both"/>
              <w:rPr>
                <w:rFonts w:ascii="Calibri" w:hAnsi="Calibri" w:cs="Calibri"/>
                <w:sz w:val="22"/>
                <w:szCs w:val="22"/>
              </w:rPr>
            </w:pPr>
          </w:p>
          <w:p w:rsidR="00E02168" w:rsidRPr="00644917" w:rsidRDefault="00E02168" w:rsidP="007C5B64">
            <w:pPr>
              <w:jc w:val="both"/>
              <w:rPr>
                <w:rFonts w:ascii="Calibri" w:hAnsi="Calibri" w:cs="Calibri"/>
                <w:sz w:val="22"/>
                <w:szCs w:val="22"/>
              </w:rPr>
            </w:pPr>
          </w:p>
          <w:p w:rsidR="00FC0C83" w:rsidRPr="00FC0C83" w:rsidRDefault="008C6710" w:rsidP="007C5B64">
            <w:pPr>
              <w:jc w:val="both"/>
              <w:rPr>
                <w:rFonts w:ascii="Calibri" w:hAnsi="Calibri" w:cs="Calibri"/>
                <w:sz w:val="22"/>
                <w:szCs w:val="22"/>
              </w:rPr>
            </w:pPr>
            <w:r>
              <w:rPr>
                <w:rFonts w:ascii="Calibri" w:hAnsi="Calibri" w:cs="Calibri"/>
                <w:sz w:val="22"/>
                <w:szCs w:val="22"/>
                <w:lang w:val="en-US"/>
              </w:rPr>
              <w:t>4</w:t>
            </w:r>
            <w:r w:rsidR="00FC0C83" w:rsidRPr="00FC0C83">
              <w:rPr>
                <w:rFonts w:ascii="Calibri" w:hAnsi="Calibri" w:cs="Calibri"/>
                <w:sz w:val="22"/>
                <w:szCs w:val="22"/>
              </w:rPr>
              <w:t>.4. Гаранционният срок се удължава с времето за отстраняване на пропуски по вина на Изпълнителя.</w:t>
            </w:r>
          </w:p>
          <w:p w:rsidR="00FC0C83" w:rsidRPr="00FC0C83" w:rsidRDefault="00FC0C83" w:rsidP="007C5B64">
            <w:pPr>
              <w:jc w:val="both"/>
              <w:rPr>
                <w:rFonts w:ascii="Calibri" w:hAnsi="Calibri" w:cs="Calibri"/>
                <w:sz w:val="22"/>
                <w:szCs w:val="22"/>
                <w:lang w:val="ru-RU"/>
              </w:rPr>
            </w:pPr>
          </w:p>
          <w:p w:rsidR="00FC0C83" w:rsidRPr="00E00B97" w:rsidRDefault="00FC0C83" w:rsidP="007C5B64">
            <w:pPr>
              <w:jc w:val="both"/>
              <w:rPr>
                <w:rFonts w:ascii="Calibri" w:hAnsi="Calibri" w:cs="Calibri"/>
                <w:sz w:val="22"/>
                <w:szCs w:val="22"/>
                <w:lang w:val="ru-RU"/>
              </w:rPr>
            </w:pPr>
          </w:p>
          <w:p w:rsidR="00FC0C83" w:rsidRPr="000C029A" w:rsidRDefault="008C6710" w:rsidP="007C5B64">
            <w:pPr>
              <w:jc w:val="both"/>
              <w:rPr>
                <w:rFonts w:ascii="Calibri" w:hAnsi="Calibri" w:cs="Calibri"/>
                <w:b/>
                <w:sz w:val="22"/>
                <w:szCs w:val="22"/>
              </w:rPr>
            </w:pPr>
            <w:r>
              <w:rPr>
                <w:rFonts w:ascii="Calibri" w:hAnsi="Calibri" w:cs="Calibri"/>
                <w:b/>
                <w:sz w:val="22"/>
                <w:szCs w:val="22"/>
                <w:lang w:val="en-US"/>
              </w:rPr>
              <w:t>5</w:t>
            </w:r>
            <w:r w:rsidR="00FC0C83" w:rsidRPr="00FC0C83">
              <w:rPr>
                <w:rFonts w:ascii="Calibri" w:hAnsi="Calibri" w:cs="Calibri"/>
                <w:b/>
                <w:sz w:val="22"/>
                <w:szCs w:val="22"/>
              </w:rPr>
              <w:t>. Срок на Изпълнение</w:t>
            </w:r>
          </w:p>
          <w:p w:rsidR="00FC0C83" w:rsidRDefault="00FC0C83" w:rsidP="007C5B64">
            <w:pPr>
              <w:jc w:val="both"/>
              <w:rPr>
                <w:rFonts w:ascii="Calibri" w:hAnsi="Calibri" w:cs="Calibri"/>
                <w:sz w:val="22"/>
                <w:szCs w:val="22"/>
              </w:rPr>
            </w:pPr>
            <w:r w:rsidRPr="00FC0C83">
              <w:rPr>
                <w:rFonts w:ascii="Calibri" w:hAnsi="Calibri" w:cs="Calibri"/>
                <w:sz w:val="22"/>
                <w:szCs w:val="22"/>
              </w:rPr>
              <w:t xml:space="preserve">Срокът за изпълнение на </w:t>
            </w:r>
            <w:r w:rsidR="00317DF2">
              <w:rPr>
                <w:rFonts w:ascii="Calibri" w:hAnsi="Calibri" w:cs="Calibri"/>
                <w:sz w:val="22"/>
                <w:szCs w:val="22"/>
              </w:rPr>
              <w:t xml:space="preserve">доставките и </w:t>
            </w:r>
            <w:r w:rsidRPr="00FC0C83">
              <w:rPr>
                <w:rFonts w:ascii="Calibri" w:hAnsi="Calibri" w:cs="Calibri"/>
                <w:sz w:val="22"/>
                <w:szCs w:val="22"/>
              </w:rPr>
              <w:t xml:space="preserve">работите, предмет на този договор </w:t>
            </w:r>
            <w:r w:rsidR="00907C58">
              <w:rPr>
                <w:rFonts w:ascii="Calibri" w:hAnsi="Calibri" w:cs="Calibri"/>
                <w:sz w:val="22"/>
                <w:szCs w:val="22"/>
              </w:rPr>
              <w:t>е както следва:</w:t>
            </w:r>
          </w:p>
          <w:p w:rsidR="00907C58" w:rsidRDefault="007503CD" w:rsidP="00907C58">
            <w:pPr>
              <w:pStyle w:val="ListParagraph"/>
              <w:numPr>
                <w:ilvl w:val="0"/>
                <w:numId w:val="5"/>
              </w:numPr>
              <w:ind w:left="714" w:right="-6" w:hanging="357"/>
              <w:jc w:val="both"/>
              <w:rPr>
                <w:rFonts w:asciiTheme="minorHAnsi" w:hAnsiTheme="minorHAnsi" w:cstheme="minorHAnsi"/>
                <w:color w:val="000000" w:themeColor="text1"/>
                <w:sz w:val="22"/>
                <w:szCs w:val="22"/>
              </w:rPr>
            </w:pPr>
            <w:r>
              <w:rPr>
                <w:rFonts w:asciiTheme="minorHAnsi" w:eastAsia="Times New Roman" w:hAnsiTheme="minorHAnsi" w:cstheme="minorHAnsi"/>
                <w:sz w:val="22"/>
                <w:szCs w:val="22"/>
                <w:u w:val="single"/>
                <w:lang w:eastAsia="bg-BG"/>
              </w:rPr>
              <w:t xml:space="preserve">доставка на резервни части по т. 7 от </w:t>
            </w:r>
            <w:r w:rsidRPr="00A25785">
              <w:rPr>
                <w:rFonts w:asciiTheme="minorHAnsi" w:eastAsia="Times New Roman" w:hAnsiTheme="minorHAnsi" w:cstheme="minorHAnsi"/>
                <w:sz w:val="22"/>
                <w:szCs w:val="22"/>
                <w:u w:val="single"/>
                <w:lang w:eastAsia="bg-BG"/>
              </w:rPr>
              <w:t>Количествената сметка</w:t>
            </w:r>
            <w:r w:rsidRPr="007503CD">
              <w:rPr>
                <w:rFonts w:asciiTheme="minorHAnsi" w:eastAsia="Times New Roman" w:hAnsiTheme="minorHAnsi" w:cs="Times New Roman"/>
                <w:sz w:val="22"/>
                <w:szCs w:val="22"/>
                <w:lang w:eastAsia="bg-BG"/>
              </w:rPr>
              <w:t xml:space="preserve"> </w:t>
            </w:r>
            <w:r w:rsidR="00907C58" w:rsidRPr="007503CD">
              <w:rPr>
                <w:rFonts w:asciiTheme="minorHAnsi" w:eastAsia="Times New Roman" w:hAnsiTheme="minorHAnsi" w:cs="Times New Roman"/>
                <w:sz w:val="22"/>
                <w:szCs w:val="22"/>
                <w:lang w:eastAsia="bg-BG"/>
              </w:rPr>
              <w:t xml:space="preserve">- </w:t>
            </w:r>
            <w:r w:rsidR="00907C58" w:rsidRPr="001B74D3">
              <w:rPr>
                <w:rFonts w:asciiTheme="minorHAnsi" w:eastAsia="Times New Roman" w:hAnsiTheme="minorHAnsi" w:cs="Times New Roman"/>
                <w:sz w:val="22"/>
                <w:szCs w:val="22"/>
                <w:lang w:eastAsia="bg-BG"/>
              </w:rPr>
              <w:t>щ</w:t>
            </w:r>
            <w:r w:rsidR="00907C58" w:rsidRPr="001B74D3">
              <w:rPr>
                <w:rFonts w:asciiTheme="minorHAnsi" w:hAnsiTheme="minorHAnsi" w:cstheme="minorHAnsi"/>
                <w:color w:val="000000" w:themeColor="text1"/>
                <w:sz w:val="22"/>
                <w:szCs w:val="22"/>
              </w:rPr>
              <w:t xml:space="preserve">е се извърши </w:t>
            </w:r>
            <w:r w:rsidR="00000D59">
              <w:rPr>
                <w:rFonts w:asciiTheme="minorHAnsi" w:hAnsiTheme="minorHAnsi" w:cstheme="minorHAnsi"/>
                <w:color w:val="000000" w:themeColor="text1"/>
                <w:sz w:val="22"/>
                <w:szCs w:val="22"/>
              </w:rPr>
              <w:t>до …………………</w:t>
            </w:r>
            <w:r w:rsidR="00E866D7">
              <w:rPr>
                <w:rFonts w:asciiTheme="minorHAnsi" w:hAnsiTheme="minorHAnsi" w:cstheme="minorHAnsi"/>
                <w:color w:val="000000" w:themeColor="text1"/>
                <w:sz w:val="22"/>
                <w:szCs w:val="22"/>
              </w:rPr>
              <w:t xml:space="preserve"> седмици от </w:t>
            </w:r>
            <w:r w:rsidR="00672408">
              <w:rPr>
                <w:rFonts w:asciiTheme="minorHAnsi" w:hAnsiTheme="minorHAnsi" w:cstheme="minorHAnsi"/>
                <w:color w:val="000000" w:themeColor="text1"/>
                <w:sz w:val="22"/>
                <w:szCs w:val="22"/>
              </w:rPr>
              <w:t>под</w:t>
            </w:r>
            <w:r w:rsidR="00000D59">
              <w:rPr>
                <w:rFonts w:asciiTheme="minorHAnsi" w:hAnsiTheme="minorHAnsi" w:cstheme="minorHAnsi"/>
                <w:color w:val="000000" w:themeColor="text1"/>
                <w:sz w:val="22"/>
                <w:szCs w:val="22"/>
              </w:rPr>
              <w:t>писване</w:t>
            </w:r>
            <w:r w:rsidR="00672408">
              <w:rPr>
                <w:rFonts w:asciiTheme="minorHAnsi" w:hAnsiTheme="minorHAnsi" w:cstheme="minorHAnsi"/>
                <w:color w:val="000000" w:themeColor="text1"/>
                <w:sz w:val="22"/>
                <w:szCs w:val="22"/>
              </w:rPr>
              <w:t xml:space="preserve"> </w:t>
            </w:r>
            <w:r w:rsidR="00000D59">
              <w:rPr>
                <w:rFonts w:asciiTheme="minorHAnsi" w:hAnsiTheme="minorHAnsi" w:cstheme="minorHAnsi"/>
                <w:color w:val="000000" w:themeColor="text1"/>
                <w:sz w:val="22"/>
                <w:szCs w:val="22"/>
              </w:rPr>
              <w:t>на договора, но не по-късно от края на</w:t>
            </w:r>
            <w:r w:rsidR="00907C58" w:rsidRPr="001B74D3">
              <w:rPr>
                <w:rFonts w:asciiTheme="minorHAnsi" w:hAnsiTheme="minorHAnsi" w:cstheme="minorHAnsi"/>
                <w:color w:val="000000" w:themeColor="text1"/>
                <w:sz w:val="22"/>
                <w:szCs w:val="22"/>
              </w:rPr>
              <w:t xml:space="preserve"> 201</w:t>
            </w:r>
            <w:r w:rsidR="00000D59">
              <w:rPr>
                <w:rFonts w:asciiTheme="minorHAnsi" w:hAnsiTheme="minorHAnsi" w:cstheme="minorHAnsi"/>
                <w:color w:val="000000" w:themeColor="text1"/>
                <w:sz w:val="22"/>
                <w:szCs w:val="22"/>
              </w:rPr>
              <w:t>5</w:t>
            </w:r>
            <w:r w:rsidR="00907C58" w:rsidRPr="001B74D3">
              <w:rPr>
                <w:rFonts w:asciiTheme="minorHAnsi" w:hAnsiTheme="minorHAnsi" w:cstheme="minorHAnsi"/>
                <w:color w:val="000000" w:themeColor="text1"/>
                <w:sz w:val="22"/>
                <w:szCs w:val="22"/>
              </w:rPr>
              <w:t xml:space="preserve"> г.</w:t>
            </w:r>
          </w:p>
          <w:p w:rsidR="00907C58" w:rsidRPr="00874367" w:rsidRDefault="00907C58" w:rsidP="00907C58">
            <w:pPr>
              <w:pStyle w:val="ListParagraph"/>
              <w:numPr>
                <w:ilvl w:val="0"/>
                <w:numId w:val="5"/>
              </w:numPr>
              <w:ind w:left="714" w:right="-6" w:hanging="357"/>
              <w:jc w:val="both"/>
              <w:rPr>
                <w:rFonts w:asciiTheme="minorHAnsi" w:hAnsiTheme="minorHAnsi" w:cstheme="minorHAnsi"/>
                <w:color w:val="000000" w:themeColor="text1"/>
                <w:sz w:val="22"/>
                <w:szCs w:val="22"/>
              </w:rPr>
            </w:pPr>
            <w:r w:rsidRPr="001B74D3">
              <w:rPr>
                <w:rFonts w:asciiTheme="minorHAnsi" w:hAnsiTheme="minorHAnsi" w:cstheme="minorHAnsi"/>
                <w:sz w:val="22"/>
                <w:szCs w:val="22"/>
                <w:u w:val="single"/>
              </w:rPr>
              <w:t>сервизна поддръжка</w:t>
            </w:r>
            <w:r w:rsidRPr="00FC0C83">
              <w:rPr>
                <w:rFonts w:ascii="Calibri" w:hAnsi="Calibri" w:cs="Calibri"/>
                <w:sz w:val="22"/>
                <w:szCs w:val="22"/>
              </w:rPr>
              <w:t xml:space="preserve"> </w:t>
            </w:r>
            <w:r w:rsidR="00987339">
              <w:rPr>
                <w:rFonts w:ascii="Calibri" w:hAnsi="Calibri" w:cs="Calibri"/>
                <w:sz w:val="22"/>
                <w:szCs w:val="22"/>
                <w:lang w:val="en-US"/>
              </w:rPr>
              <w:t>-</w:t>
            </w:r>
            <w:r w:rsidRPr="00FC0C83">
              <w:rPr>
                <w:rFonts w:ascii="Calibri" w:hAnsi="Calibri" w:cs="Calibri"/>
                <w:sz w:val="22"/>
                <w:szCs w:val="22"/>
              </w:rPr>
              <w:t xml:space="preserve"> </w:t>
            </w:r>
            <w:r>
              <w:rPr>
                <w:rFonts w:ascii="Calibri" w:hAnsi="Calibri" w:cs="Calibri"/>
                <w:sz w:val="22"/>
                <w:szCs w:val="22"/>
              </w:rPr>
              <w:t>2 години от датата на подписване на договора.</w:t>
            </w:r>
            <w:r w:rsidRPr="00975E40">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По е</w:t>
            </w:r>
            <w:r w:rsidRPr="00975E40">
              <w:rPr>
                <w:rFonts w:asciiTheme="minorHAnsi" w:hAnsiTheme="minorHAnsi" w:cstheme="minorHAnsi"/>
                <w:color w:val="000000" w:themeColor="text1"/>
                <w:sz w:val="22"/>
                <w:szCs w:val="22"/>
              </w:rPr>
              <w:t>дно посещение на обекта за една календарна година</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201</w:t>
            </w:r>
            <w:r w:rsidR="00E4458E">
              <w:rPr>
                <w:rFonts w:asciiTheme="minorHAnsi" w:hAnsiTheme="minorHAnsi" w:cstheme="minorHAnsi"/>
                <w:color w:val="000000" w:themeColor="text1"/>
                <w:sz w:val="22"/>
                <w:szCs w:val="22"/>
              </w:rPr>
              <w:t>5</w:t>
            </w:r>
            <w:r>
              <w:rPr>
                <w:rFonts w:asciiTheme="minorHAnsi" w:hAnsiTheme="minorHAnsi" w:cstheme="minorHAnsi"/>
                <w:color w:val="000000" w:themeColor="text1"/>
                <w:sz w:val="22"/>
                <w:szCs w:val="22"/>
              </w:rPr>
              <w:t xml:space="preserve"> г. и 201</w:t>
            </w:r>
            <w:r w:rsidR="00E4458E">
              <w:rPr>
                <w:rFonts w:asciiTheme="minorHAnsi" w:hAnsiTheme="minorHAnsi" w:cstheme="minorHAnsi"/>
                <w:color w:val="000000" w:themeColor="text1"/>
                <w:sz w:val="22"/>
                <w:szCs w:val="22"/>
              </w:rPr>
              <w:t>6</w:t>
            </w:r>
            <w:r>
              <w:rPr>
                <w:rFonts w:asciiTheme="minorHAnsi" w:hAnsiTheme="minorHAnsi" w:cstheme="minorHAnsi"/>
                <w:color w:val="000000" w:themeColor="text1"/>
                <w:sz w:val="22"/>
                <w:szCs w:val="22"/>
              </w:rPr>
              <w:t xml:space="preserve"> г.</w:t>
            </w:r>
            <w:r>
              <w:rPr>
                <w:rFonts w:asciiTheme="minorHAnsi" w:hAnsiTheme="minorHAnsi" w:cstheme="minorHAnsi"/>
                <w:color w:val="000000" w:themeColor="text1"/>
                <w:sz w:val="22"/>
                <w:szCs w:val="22"/>
                <w:lang w:val="en-US"/>
              </w:rPr>
              <w:t>)</w:t>
            </w:r>
            <w:r>
              <w:rPr>
                <w:rFonts w:ascii="Calibri" w:hAnsi="Calibri" w:cs="Calibri"/>
                <w:sz w:val="22"/>
                <w:szCs w:val="22"/>
              </w:rPr>
              <w:t>.</w:t>
            </w:r>
          </w:p>
          <w:p w:rsidR="00BF22FF" w:rsidRPr="00FC0C83" w:rsidRDefault="00BF22FF" w:rsidP="007C5B64">
            <w:pPr>
              <w:jc w:val="both"/>
              <w:rPr>
                <w:rFonts w:ascii="Calibri" w:hAnsi="Calibri" w:cs="Calibri"/>
                <w:sz w:val="22"/>
                <w:szCs w:val="22"/>
              </w:rPr>
            </w:pPr>
          </w:p>
          <w:p w:rsidR="00BF22FF" w:rsidRPr="00E4458E" w:rsidRDefault="005A040B" w:rsidP="007C5B64">
            <w:pPr>
              <w:jc w:val="both"/>
              <w:rPr>
                <w:rFonts w:ascii="Calibri" w:hAnsi="Calibri" w:cs="Calibri"/>
                <w:b/>
                <w:sz w:val="22"/>
                <w:szCs w:val="22"/>
              </w:rPr>
            </w:pPr>
            <w:r>
              <w:rPr>
                <w:rFonts w:ascii="Calibri" w:hAnsi="Calibri" w:cs="Calibri"/>
                <w:b/>
                <w:sz w:val="22"/>
                <w:szCs w:val="22"/>
                <w:lang w:val="en-US"/>
              </w:rPr>
              <w:t>6</w:t>
            </w:r>
            <w:r w:rsidR="00FC0C83" w:rsidRPr="00FC0C83">
              <w:rPr>
                <w:rFonts w:ascii="Calibri" w:hAnsi="Calibri" w:cs="Calibri"/>
                <w:b/>
                <w:sz w:val="22"/>
                <w:szCs w:val="22"/>
              </w:rPr>
              <w:t>. Неустойки</w:t>
            </w:r>
          </w:p>
          <w:p w:rsidR="00FC0C83" w:rsidRPr="00FC0C83" w:rsidRDefault="005A040B" w:rsidP="007C5B64">
            <w:pPr>
              <w:jc w:val="both"/>
              <w:rPr>
                <w:rFonts w:ascii="Calibri" w:hAnsi="Calibri" w:cs="Calibri"/>
                <w:sz w:val="22"/>
                <w:szCs w:val="22"/>
              </w:rPr>
            </w:pPr>
            <w:r>
              <w:rPr>
                <w:rFonts w:ascii="Calibri" w:hAnsi="Calibri" w:cs="Calibri"/>
                <w:sz w:val="22"/>
                <w:szCs w:val="22"/>
                <w:lang w:val="en-US"/>
              </w:rPr>
              <w:t>6</w:t>
            </w:r>
            <w:r w:rsidR="00FC0C83" w:rsidRPr="00FC0C83">
              <w:rPr>
                <w:rFonts w:ascii="Calibri" w:hAnsi="Calibri" w:cs="Calibri"/>
                <w:sz w:val="22"/>
                <w:szCs w:val="22"/>
              </w:rPr>
              <w:t>.1. В случай, че Изпълнителят допусне по своя вина неизпълнение, на което и да е задължение, произтичащо от настоящия договор, приложенията към него и посоченото в поръчката, същият дължи неустойка в размер на 8% от договорената цена, съгласно протокол от договарянето</w:t>
            </w:r>
            <w:r w:rsidR="00486966">
              <w:rPr>
                <w:rFonts w:ascii="Calibri" w:hAnsi="Calibri" w:cs="Calibri"/>
                <w:sz w:val="22"/>
                <w:szCs w:val="22"/>
              </w:rPr>
              <w:t xml:space="preserve"> </w:t>
            </w:r>
            <w:r w:rsidR="00FC0C83" w:rsidRPr="00FC0C83">
              <w:rPr>
                <w:rFonts w:ascii="Calibri" w:hAnsi="Calibri" w:cs="Calibri"/>
                <w:sz w:val="22"/>
                <w:szCs w:val="22"/>
              </w:rPr>
              <w:t>-</w:t>
            </w:r>
            <w:r w:rsidR="00486966">
              <w:rPr>
                <w:rFonts w:ascii="Calibri" w:hAnsi="Calibri" w:cs="Calibri"/>
                <w:sz w:val="22"/>
                <w:szCs w:val="22"/>
              </w:rPr>
              <w:t xml:space="preserve"> </w:t>
            </w:r>
            <w:r w:rsidR="00FC0C83" w:rsidRPr="00FC0C83">
              <w:rPr>
                <w:rFonts w:ascii="Calibri" w:hAnsi="Calibri" w:cs="Calibri"/>
                <w:sz w:val="22"/>
                <w:szCs w:val="22"/>
              </w:rPr>
              <w:t>Приложение № 3.</w:t>
            </w:r>
          </w:p>
          <w:p w:rsidR="00FC0C83" w:rsidRDefault="005A040B" w:rsidP="007C5B64">
            <w:pPr>
              <w:jc w:val="both"/>
              <w:rPr>
                <w:rFonts w:ascii="Calibri" w:hAnsi="Calibri" w:cs="Calibri"/>
                <w:sz w:val="22"/>
                <w:szCs w:val="22"/>
              </w:rPr>
            </w:pPr>
            <w:r>
              <w:rPr>
                <w:rFonts w:ascii="Calibri" w:hAnsi="Calibri" w:cs="Calibri"/>
                <w:sz w:val="22"/>
                <w:szCs w:val="22"/>
                <w:lang w:val="en-US"/>
              </w:rPr>
              <w:t>6</w:t>
            </w:r>
            <w:r w:rsidR="00FC0C83" w:rsidRPr="00FC0C83">
              <w:rPr>
                <w:rFonts w:ascii="Calibri" w:hAnsi="Calibri" w:cs="Calibri"/>
                <w:sz w:val="22"/>
                <w:szCs w:val="22"/>
              </w:rPr>
              <w:t>.2. В случаите когато Изпълнителят закъснее с приключването на изпълнението в договорения срок, с изключение на случаите на форс мажор, Изпълнителят дължи неустойка в размер 0,1% за всеки ден закъснение, но не повече от 8% от договорената цена .</w:t>
            </w:r>
          </w:p>
          <w:p w:rsidR="00787BAC" w:rsidRPr="00FC0C83" w:rsidRDefault="00787BAC" w:rsidP="007C5B64">
            <w:pPr>
              <w:jc w:val="both"/>
              <w:rPr>
                <w:rFonts w:ascii="Calibri" w:hAnsi="Calibri" w:cs="Calibri"/>
                <w:sz w:val="22"/>
                <w:szCs w:val="22"/>
                <w:lang w:val="ru-RU"/>
              </w:rPr>
            </w:pPr>
          </w:p>
          <w:p w:rsidR="00FC0C83" w:rsidRDefault="005A040B" w:rsidP="007C5B64">
            <w:pPr>
              <w:jc w:val="both"/>
              <w:rPr>
                <w:rFonts w:ascii="Calibri" w:hAnsi="Calibri" w:cs="Calibri"/>
                <w:sz w:val="22"/>
                <w:szCs w:val="22"/>
              </w:rPr>
            </w:pPr>
            <w:r>
              <w:rPr>
                <w:rFonts w:ascii="Calibri" w:hAnsi="Calibri" w:cs="Calibri"/>
                <w:sz w:val="22"/>
                <w:szCs w:val="22"/>
                <w:lang w:val="en-US"/>
              </w:rPr>
              <w:t>6</w:t>
            </w:r>
            <w:r w:rsidR="00FC0C83" w:rsidRPr="00FC0C83">
              <w:rPr>
                <w:rFonts w:ascii="Calibri" w:hAnsi="Calibri" w:cs="Calibri"/>
                <w:sz w:val="22"/>
                <w:szCs w:val="22"/>
              </w:rPr>
              <w:t xml:space="preserve">.3. Изпълнителя дължи неустойка при доставка на стоки и извършването на услуги, неотговарящи на условията на договора. Тези услуги ще се считат за недоставени и Изпълнителят ще плати неустойка в размера, посочен в т. </w:t>
            </w:r>
            <w:r>
              <w:rPr>
                <w:rFonts w:ascii="Calibri" w:hAnsi="Calibri" w:cs="Calibri"/>
                <w:sz w:val="22"/>
                <w:szCs w:val="22"/>
                <w:lang w:val="en-US"/>
              </w:rPr>
              <w:t>6</w:t>
            </w:r>
            <w:r w:rsidR="00FC0C83" w:rsidRPr="00FC0C83">
              <w:rPr>
                <w:rFonts w:ascii="Calibri" w:hAnsi="Calibri" w:cs="Calibri"/>
                <w:sz w:val="22"/>
                <w:szCs w:val="22"/>
              </w:rPr>
              <w:t xml:space="preserve">.2 на този раздел от </w:t>
            </w:r>
            <w:r w:rsidR="00FC0C83" w:rsidRPr="00FC0C83">
              <w:rPr>
                <w:rFonts w:ascii="Calibri" w:hAnsi="Calibri" w:cs="Calibri"/>
                <w:sz w:val="22"/>
                <w:szCs w:val="22"/>
              </w:rPr>
              <w:lastRenderedPageBreak/>
              <w:t>договора до датата, на която същите бъдат предоставени в съответствие с изискванията.</w:t>
            </w:r>
          </w:p>
          <w:p w:rsidR="00787BAC" w:rsidRPr="00FC0C83" w:rsidRDefault="00787BAC" w:rsidP="007C5B64">
            <w:pPr>
              <w:jc w:val="both"/>
              <w:rPr>
                <w:rFonts w:ascii="Calibri" w:hAnsi="Calibri" w:cs="Calibri"/>
                <w:sz w:val="22"/>
                <w:szCs w:val="22"/>
              </w:rPr>
            </w:pPr>
          </w:p>
          <w:p w:rsidR="00FC0C83" w:rsidRDefault="005A040B" w:rsidP="007C5B64">
            <w:pPr>
              <w:jc w:val="both"/>
              <w:rPr>
                <w:rFonts w:ascii="Calibri" w:hAnsi="Calibri" w:cs="Calibri"/>
                <w:sz w:val="22"/>
                <w:szCs w:val="22"/>
              </w:rPr>
            </w:pPr>
            <w:r>
              <w:rPr>
                <w:rFonts w:ascii="Calibri" w:hAnsi="Calibri" w:cs="Calibri"/>
                <w:sz w:val="22"/>
                <w:szCs w:val="22"/>
                <w:lang w:val="en-US"/>
              </w:rPr>
              <w:t>6</w:t>
            </w:r>
            <w:r w:rsidR="00FC0C83" w:rsidRPr="00FC0C83">
              <w:rPr>
                <w:rFonts w:ascii="Calibri" w:hAnsi="Calibri" w:cs="Calibri"/>
                <w:sz w:val="22"/>
                <w:szCs w:val="22"/>
              </w:rPr>
              <w:t>.4. При нарушаване от страна на Изпълнителя на законовите изисквания за трудовата безопасност, както и на тези, посочени в настоящия договор Възложителят има право да преустанови временно извършването на всякакви действия от Изпълнителя, като времетраенето зависи от сериозността на нарушението. След проверка и одобрение на предложения от страна на Изпълнителя корективен план Възложителят има право да позволи, съответно да забрани възстановяване на извършването на дейностите. Времето на преустановяване на дейностите не води до удължаване на срока за изпълнение на договора. В този случай Възложителя има право да поиска от Изпълнителя да организира и проведе допълнителен курс за обучение на ангажирания с изпълнението на договора персонал по въпросите на трудовата безопасност и с продължителност не по-малко от 16 ч.</w:t>
            </w:r>
          </w:p>
          <w:p w:rsidR="00BF22FF" w:rsidRPr="00FC0C83" w:rsidRDefault="00BF22FF" w:rsidP="007C5B64">
            <w:pPr>
              <w:jc w:val="both"/>
              <w:rPr>
                <w:rFonts w:ascii="Calibri" w:hAnsi="Calibri" w:cs="Calibri"/>
                <w:sz w:val="22"/>
                <w:szCs w:val="22"/>
              </w:rPr>
            </w:pPr>
          </w:p>
          <w:p w:rsidR="00FC0C83" w:rsidRPr="00E00B97" w:rsidRDefault="005A040B" w:rsidP="007C5B64">
            <w:pPr>
              <w:jc w:val="both"/>
              <w:rPr>
                <w:rFonts w:ascii="Calibri" w:hAnsi="Calibri" w:cs="Calibri"/>
                <w:sz w:val="22"/>
                <w:szCs w:val="22"/>
                <w:lang w:val="ru-RU"/>
              </w:rPr>
            </w:pPr>
            <w:r>
              <w:rPr>
                <w:rFonts w:ascii="Calibri" w:hAnsi="Calibri" w:cs="Calibri"/>
                <w:sz w:val="22"/>
                <w:szCs w:val="22"/>
                <w:lang w:val="en-US"/>
              </w:rPr>
              <w:t>6</w:t>
            </w:r>
            <w:r w:rsidR="00FC0C83" w:rsidRPr="00FC0C83">
              <w:rPr>
                <w:rFonts w:ascii="Calibri" w:hAnsi="Calibri" w:cs="Calibri"/>
                <w:sz w:val="22"/>
                <w:szCs w:val="22"/>
                <w:lang w:val="ru-RU"/>
              </w:rPr>
              <w:t>.5.</w:t>
            </w:r>
            <w:r w:rsidR="002D6BF8">
              <w:rPr>
                <w:rFonts w:ascii="Calibri" w:hAnsi="Calibri" w:cs="Calibri"/>
                <w:sz w:val="22"/>
                <w:szCs w:val="22"/>
                <w:lang w:val="en-US"/>
              </w:rPr>
              <w:t xml:space="preserve"> </w:t>
            </w:r>
            <w:r w:rsidR="00FC0C83" w:rsidRPr="00FC0C83">
              <w:rPr>
                <w:rFonts w:ascii="Calibri" w:hAnsi="Calibri" w:cs="Calibri"/>
                <w:sz w:val="22"/>
                <w:szCs w:val="22"/>
                <w:lang w:val="ru-RU"/>
              </w:rPr>
              <w:t>При наличие на основанията, посочени в  т.</w:t>
            </w:r>
            <w:r>
              <w:rPr>
                <w:rFonts w:ascii="Calibri" w:hAnsi="Calibri" w:cs="Calibri"/>
                <w:sz w:val="22"/>
                <w:szCs w:val="22"/>
                <w:lang w:val="en-US"/>
              </w:rPr>
              <w:t xml:space="preserve"> 6</w:t>
            </w:r>
            <w:r w:rsidR="00FC0C83" w:rsidRPr="00FC0C83">
              <w:rPr>
                <w:rFonts w:ascii="Calibri" w:hAnsi="Calibri" w:cs="Calibri"/>
                <w:sz w:val="22"/>
                <w:szCs w:val="22"/>
                <w:lang w:val="ru-RU"/>
              </w:rPr>
              <w:t xml:space="preserve">.4 Възложителят освен с правото да поиска преустановяване на изпълнението, описано в същата разпоредба, има право да </w:t>
            </w:r>
            <w:r w:rsidR="00FC0C83" w:rsidRPr="00FC0C83">
              <w:rPr>
                <w:rFonts w:ascii="Calibri" w:hAnsi="Calibri" w:cs="Calibri"/>
                <w:sz w:val="22"/>
                <w:szCs w:val="22"/>
              </w:rPr>
              <w:t xml:space="preserve">задължи </w:t>
            </w:r>
            <w:r w:rsidR="00FC0C83" w:rsidRPr="00FC0C83">
              <w:rPr>
                <w:rFonts w:ascii="Calibri" w:hAnsi="Calibri" w:cs="Calibri"/>
                <w:sz w:val="22"/>
                <w:szCs w:val="22"/>
                <w:lang w:val="ru-RU"/>
              </w:rPr>
              <w:t xml:space="preserve"> Изпълнителя да подпише протокол за нарушение и да заплати на Възложителя глоба съгласно Споразумителния протокол</w:t>
            </w:r>
            <w:r w:rsidR="00486966">
              <w:rPr>
                <w:rFonts w:ascii="Calibri" w:hAnsi="Calibri" w:cs="Calibri"/>
                <w:sz w:val="22"/>
                <w:szCs w:val="22"/>
                <w:lang w:val="ru-RU"/>
              </w:rPr>
              <w:t xml:space="preserve"> - </w:t>
            </w:r>
            <w:r w:rsidR="00486966" w:rsidRPr="00FC0C83">
              <w:rPr>
                <w:rFonts w:ascii="Calibri" w:hAnsi="Calibri" w:cs="Calibri"/>
                <w:sz w:val="22"/>
                <w:szCs w:val="22"/>
                <w:lang w:val="ru-RU"/>
              </w:rPr>
              <w:t>Прил</w:t>
            </w:r>
            <w:r w:rsidR="00486966">
              <w:rPr>
                <w:rFonts w:ascii="Calibri" w:hAnsi="Calibri" w:cs="Calibri"/>
                <w:sz w:val="22"/>
                <w:szCs w:val="22"/>
                <w:lang w:val="ru-RU"/>
              </w:rPr>
              <w:t xml:space="preserve">ожение 4, </w:t>
            </w:r>
            <w:r w:rsidR="00FC0C83" w:rsidRPr="00FC0C83">
              <w:rPr>
                <w:rFonts w:ascii="Calibri" w:hAnsi="Calibri" w:cs="Calibri"/>
                <w:sz w:val="22"/>
                <w:szCs w:val="22"/>
                <w:lang w:val="ru-RU"/>
              </w:rPr>
              <w:t xml:space="preserve"> подпис</w:t>
            </w:r>
            <w:r w:rsidR="00486966">
              <w:rPr>
                <w:rFonts w:ascii="Calibri" w:hAnsi="Calibri" w:cs="Calibri"/>
                <w:sz w:val="22"/>
                <w:szCs w:val="22"/>
                <w:lang w:val="ru-RU"/>
              </w:rPr>
              <w:t>ан между страните</w:t>
            </w:r>
            <w:r w:rsidR="00FC0C83">
              <w:rPr>
                <w:rFonts w:ascii="Calibri" w:hAnsi="Calibri" w:cs="Calibri"/>
                <w:sz w:val="22"/>
                <w:szCs w:val="22"/>
                <w:lang w:val="ru-RU"/>
              </w:rPr>
              <w:t>.</w:t>
            </w:r>
          </w:p>
          <w:p w:rsidR="00FC0C83" w:rsidRPr="00FC0C83" w:rsidRDefault="00FC0C83" w:rsidP="007C5B64">
            <w:pPr>
              <w:jc w:val="both"/>
              <w:rPr>
                <w:rFonts w:ascii="Calibri" w:hAnsi="Calibri" w:cs="Calibri"/>
                <w:b/>
                <w:sz w:val="22"/>
                <w:szCs w:val="22"/>
              </w:rPr>
            </w:pPr>
          </w:p>
          <w:p w:rsidR="00BF22FF" w:rsidRPr="00FC0C83" w:rsidRDefault="00A27AC9" w:rsidP="007C5B64">
            <w:pPr>
              <w:jc w:val="both"/>
              <w:rPr>
                <w:rFonts w:ascii="Calibri" w:hAnsi="Calibri" w:cs="Calibri"/>
                <w:b/>
                <w:sz w:val="22"/>
                <w:szCs w:val="22"/>
              </w:rPr>
            </w:pPr>
            <w:r>
              <w:rPr>
                <w:rFonts w:ascii="Calibri" w:hAnsi="Calibri" w:cs="Calibri"/>
                <w:b/>
                <w:sz w:val="22"/>
                <w:szCs w:val="22"/>
                <w:lang w:val="en-US"/>
              </w:rPr>
              <w:t>7</w:t>
            </w:r>
            <w:r w:rsidR="00FC0C83" w:rsidRPr="00FC0C83">
              <w:rPr>
                <w:rFonts w:ascii="Calibri" w:hAnsi="Calibri" w:cs="Calibri"/>
                <w:b/>
                <w:sz w:val="22"/>
                <w:szCs w:val="22"/>
              </w:rPr>
              <w:t>. Прекратяване и разваляне на договора</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Действието на настоящият договор се прекратява:</w:t>
            </w:r>
          </w:p>
          <w:p w:rsidR="00FC0C83" w:rsidRDefault="00A27AC9" w:rsidP="007C5B64">
            <w:pPr>
              <w:jc w:val="both"/>
              <w:rPr>
                <w:rFonts w:ascii="Calibri" w:hAnsi="Calibri" w:cs="Calibri"/>
                <w:sz w:val="22"/>
                <w:szCs w:val="22"/>
              </w:rPr>
            </w:pPr>
            <w:r>
              <w:rPr>
                <w:rFonts w:ascii="Calibri" w:hAnsi="Calibri" w:cs="Calibri"/>
                <w:sz w:val="22"/>
                <w:szCs w:val="22"/>
                <w:lang w:val="en-US"/>
              </w:rPr>
              <w:t>7</w:t>
            </w:r>
            <w:r w:rsidR="00FC0C83" w:rsidRPr="00FC0C83">
              <w:rPr>
                <w:rFonts w:ascii="Calibri" w:hAnsi="Calibri" w:cs="Calibri"/>
                <w:sz w:val="22"/>
                <w:szCs w:val="22"/>
              </w:rPr>
              <w:t>.1. С изтичане на срока на договора</w:t>
            </w:r>
          </w:p>
          <w:p w:rsidR="00E02168" w:rsidRPr="00FC0C83" w:rsidRDefault="00E02168" w:rsidP="007C5B64">
            <w:pPr>
              <w:jc w:val="both"/>
              <w:rPr>
                <w:rFonts w:ascii="Calibri" w:hAnsi="Calibri" w:cs="Calibri"/>
                <w:sz w:val="22"/>
                <w:szCs w:val="22"/>
              </w:rPr>
            </w:pPr>
          </w:p>
          <w:p w:rsidR="00FC0C83" w:rsidRDefault="00A27AC9" w:rsidP="007C5B64">
            <w:pPr>
              <w:jc w:val="both"/>
              <w:rPr>
                <w:rFonts w:ascii="Calibri" w:hAnsi="Calibri" w:cs="Calibri"/>
                <w:sz w:val="22"/>
                <w:szCs w:val="22"/>
              </w:rPr>
            </w:pPr>
            <w:r>
              <w:rPr>
                <w:rFonts w:ascii="Calibri" w:hAnsi="Calibri" w:cs="Calibri"/>
                <w:sz w:val="22"/>
                <w:szCs w:val="22"/>
                <w:lang w:val="en-US"/>
              </w:rPr>
              <w:t>7</w:t>
            </w:r>
            <w:r w:rsidR="00FC0C83" w:rsidRPr="00FC0C83">
              <w:rPr>
                <w:rFonts w:ascii="Calibri" w:hAnsi="Calibri" w:cs="Calibri"/>
                <w:sz w:val="22"/>
                <w:szCs w:val="22"/>
              </w:rPr>
              <w:t>.2. По взаимно съгласие на страните изразено в писмен вид.</w:t>
            </w:r>
          </w:p>
          <w:p w:rsidR="00E02168" w:rsidRPr="00FC0C83" w:rsidRDefault="00E02168" w:rsidP="007C5B64">
            <w:pPr>
              <w:jc w:val="both"/>
              <w:rPr>
                <w:rFonts w:ascii="Calibri" w:hAnsi="Calibri" w:cs="Calibri"/>
                <w:sz w:val="22"/>
                <w:szCs w:val="22"/>
              </w:rPr>
            </w:pPr>
          </w:p>
          <w:p w:rsidR="00FC0C83" w:rsidRPr="00FC0C83" w:rsidRDefault="00A27AC9" w:rsidP="007C5B64">
            <w:pPr>
              <w:jc w:val="both"/>
              <w:rPr>
                <w:rFonts w:ascii="Calibri" w:hAnsi="Calibri" w:cs="Calibri"/>
                <w:sz w:val="22"/>
                <w:szCs w:val="22"/>
              </w:rPr>
            </w:pPr>
            <w:r>
              <w:rPr>
                <w:rFonts w:ascii="Calibri" w:hAnsi="Calibri" w:cs="Calibri"/>
                <w:sz w:val="22"/>
                <w:szCs w:val="22"/>
                <w:lang w:val="en-US"/>
              </w:rPr>
              <w:t>7</w:t>
            </w:r>
            <w:r w:rsidR="00FC0C83" w:rsidRPr="00FC0C83">
              <w:rPr>
                <w:rFonts w:ascii="Calibri" w:hAnsi="Calibri" w:cs="Calibri"/>
                <w:sz w:val="22"/>
                <w:szCs w:val="22"/>
              </w:rPr>
              <w:t>.3 Действието на настоящия договор може да бъде развален едностранно от Възложителя:</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При виновно неизпълнение, на което и да е от задълженията, поети по силата на договора със 7 дневно предизвестие</w:t>
            </w:r>
          </w:p>
          <w:p w:rsidR="00FC0C83" w:rsidRDefault="00FC0C83" w:rsidP="007C5B64">
            <w:pPr>
              <w:jc w:val="both"/>
              <w:rPr>
                <w:rFonts w:ascii="Calibri" w:hAnsi="Calibri" w:cs="Calibri"/>
                <w:sz w:val="22"/>
                <w:szCs w:val="22"/>
              </w:rPr>
            </w:pPr>
            <w:r w:rsidRPr="00FC0C83">
              <w:rPr>
                <w:rFonts w:ascii="Calibri" w:hAnsi="Calibri" w:cs="Calibri"/>
                <w:sz w:val="22"/>
                <w:szCs w:val="22"/>
              </w:rPr>
              <w:t>- при допускане от страна на Изпълнителя на нарушение в работата на основно оборудване или при причиняване на злополука по вина на Изпълнителя, както и в сл</w:t>
            </w:r>
            <w:r w:rsidR="00486966">
              <w:rPr>
                <w:rFonts w:ascii="Calibri" w:hAnsi="Calibri" w:cs="Calibri"/>
                <w:sz w:val="22"/>
                <w:szCs w:val="22"/>
              </w:rPr>
              <w:t>учаите упоменати в чл.</w:t>
            </w:r>
            <w:r w:rsidR="00787BAC">
              <w:rPr>
                <w:rFonts w:ascii="Calibri" w:hAnsi="Calibri" w:cs="Calibri"/>
                <w:sz w:val="22"/>
                <w:szCs w:val="22"/>
                <w:lang w:val="en-US"/>
              </w:rPr>
              <w:t xml:space="preserve"> 3</w:t>
            </w:r>
            <w:r w:rsidR="00486966">
              <w:rPr>
                <w:rFonts w:ascii="Calibri" w:hAnsi="Calibri" w:cs="Calibri"/>
                <w:sz w:val="22"/>
                <w:szCs w:val="22"/>
              </w:rPr>
              <w:t>.1.</w:t>
            </w:r>
            <w:r w:rsidRPr="00FC0C83">
              <w:rPr>
                <w:rFonts w:ascii="Calibri" w:hAnsi="Calibri" w:cs="Calibri"/>
                <w:sz w:val="22"/>
                <w:szCs w:val="22"/>
              </w:rPr>
              <w:t>, незабавно без предизвестие.</w:t>
            </w:r>
          </w:p>
          <w:p w:rsidR="00787BAC" w:rsidRPr="00FC0C83" w:rsidRDefault="00787BAC" w:rsidP="007C5B64">
            <w:pPr>
              <w:jc w:val="both"/>
              <w:rPr>
                <w:rFonts w:ascii="Calibri" w:hAnsi="Calibri" w:cs="Calibri"/>
                <w:sz w:val="22"/>
                <w:szCs w:val="22"/>
              </w:rPr>
            </w:pPr>
          </w:p>
          <w:p w:rsidR="00FC0C83" w:rsidRPr="00FC0C83" w:rsidRDefault="00787BAC" w:rsidP="007C5B64">
            <w:pPr>
              <w:jc w:val="both"/>
              <w:rPr>
                <w:rFonts w:ascii="Calibri" w:hAnsi="Calibri" w:cs="Calibri"/>
                <w:sz w:val="22"/>
                <w:szCs w:val="22"/>
                <w:lang w:val="ru-RU"/>
              </w:rPr>
            </w:pPr>
            <w:r>
              <w:rPr>
                <w:rFonts w:ascii="Calibri" w:hAnsi="Calibri" w:cs="Calibri"/>
                <w:sz w:val="22"/>
                <w:szCs w:val="22"/>
                <w:lang w:val="en-US"/>
              </w:rPr>
              <w:t>7</w:t>
            </w:r>
            <w:r w:rsidR="00FC0C83" w:rsidRPr="00FC0C83">
              <w:rPr>
                <w:rFonts w:ascii="Calibri" w:hAnsi="Calibri" w:cs="Calibri"/>
                <w:sz w:val="22"/>
                <w:szCs w:val="22"/>
              </w:rPr>
              <w:t xml:space="preserve">.4 В случай на прекратяване на договора по силата на чл. </w:t>
            </w:r>
            <w:r>
              <w:rPr>
                <w:rFonts w:ascii="Calibri" w:hAnsi="Calibri" w:cs="Calibri"/>
                <w:sz w:val="22"/>
                <w:szCs w:val="22"/>
                <w:lang w:val="en-US"/>
              </w:rPr>
              <w:t>7</w:t>
            </w:r>
            <w:r w:rsidR="00FC0C83" w:rsidRPr="00FC0C83">
              <w:rPr>
                <w:rFonts w:ascii="Calibri" w:hAnsi="Calibri" w:cs="Calibri"/>
                <w:sz w:val="22"/>
                <w:szCs w:val="22"/>
              </w:rPr>
              <w:t xml:space="preserve">.3, Възложителят има право да получи </w:t>
            </w:r>
            <w:r w:rsidR="00FC0C83" w:rsidRPr="00FC0C83">
              <w:rPr>
                <w:rFonts w:ascii="Calibri" w:hAnsi="Calibri" w:cs="Calibri"/>
                <w:sz w:val="22"/>
                <w:szCs w:val="22"/>
              </w:rPr>
              <w:lastRenderedPageBreak/>
              <w:t xml:space="preserve">неустойка съгласно чл. </w:t>
            </w:r>
            <w:r>
              <w:rPr>
                <w:rFonts w:ascii="Calibri" w:hAnsi="Calibri" w:cs="Calibri"/>
                <w:sz w:val="22"/>
                <w:szCs w:val="22"/>
                <w:lang w:val="en-US"/>
              </w:rPr>
              <w:t>6</w:t>
            </w:r>
            <w:r w:rsidR="00FC0C83" w:rsidRPr="00FC0C83">
              <w:rPr>
                <w:rFonts w:ascii="Calibri" w:hAnsi="Calibri" w:cs="Calibri"/>
                <w:sz w:val="22"/>
                <w:szCs w:val="22"/>
              </w:rPr>
              <w:t xml:space="preserve">.1. </w:t>
            </w:r>
          </w:p>
          <w:p w:rsidR="00FC0C83" w:rsidRPr="00FC0C83" w:rsidRDefault="00FC0C83" w:rsidP="007C5B64">
            <w:pPr>
              <w:jc w:val="both"/>
              <w:rPr>
                <w:rFonts w:ascii="Calibri" w:hAnsi="Calibri" w:cs="Calibri"/>
                <w:sz w:val="22"/>
                <w:szCs w:val="22"/>
                <w:lang w:val="ru-RU"/>
              </w:rPr>
            </w:pPr>
          </w:p>
          <w:p w:rsidR="00FC0C83" w:rsidRDefault="00FC0C83" w:rsidP="007C5B64">
            <w:pPr>
              <w:jc w:val="both"/>
              <w:rPr>
                <w:rFonts w:ascii="Calibri" w:hAnsi="Calibri" w:cs="Calibri"/>
                <w:sz w:val="22"/>
                <w:szCs w:val="22"/>
              </w:rPr>
            </w:pPr>
            <w:r w:rsidRPr="00FC0C83">
              <w:rPr>
                <w:rFonts w:ascii="Calibri" w:hAnsi="Calibri" w:cs="Calibri"/>
                <w:sz w:val="22"/>
                <w:szCs w:val="22"/>
              </w:rPr>
              <w:t>Възложителят има право да прихване дължимата сума за развалянето на договора с дължимите от него на Изпълнителя суми за работите, изпълнени преди прекратяването на този Договор.</w:t>
            </w:r>
          </w:p>
          <w:p w:rsidR="00BF22FF" w:rsidRPr="00FC0C83" w:rsidRDefault="00BF22FF" w:rsidP="007C5B64">
            <w:pPr>
              <w:jc w:val="both"/>
              <w:rPr>
                <w:rFonts w:ascii="Calibri" w:hAnsi="Calibri" w:cs="Calibri"/>
                <w:sz w:val="22"/>
                <w:szCs w:val="22"/>
              </w:rPr>
            </w:pPr>
          </w:p>
          <w:p w:rsidR="00FC0C83" w:rsidRPr="00FC0C83" w:rsidRDefault="00FC0C83" w:rsidP="007C5B64">
            <w:pPr>
              <w:jc w:val="both"/>
              <w:rPr>
                <w:rFonts w:ascii="Calibri" w:hAnsi="Calibri" w:cs="Calibri"/>
                <w:sz w:val="22"/>
                <w:szCs w:val="22"/>
                <w:lang w:val="ru-RU"/>
              </w:rPr>
            </w:pPr>
          </w:p>
          <w:p w:rsidR="00BF22FF" w:rsidRPr="00BE585B" w:rsidRDefault="00787BAC" w:rsidP="007C5B64">
            <w:pPr>
              <w:jc w:val="both"/>
              <w:rPr>
                <w:rFonts w:ascii="Calibri" w:hAnsi="Calibri" w:cs="Calibri"/>
                <w:b/>
                <w:sz w:val="22"/>
                <w:szCs w:val="22"/>
              </w:rPr>
            </w:pPr>
            <w:r>
              <w:rPr>
                <w:rFonts w:ascii="Calibri" w:hAnsi="Calibri" w:cs="Calibri"/>
                <w:b/>
                <w:sz w:val="22"/>
                <w:szCs w:val="22"/>
                <w:lang w:val="en-US"/>
              </w:rPr>
              <w:t>8</w:t>
            </w:r>
            <w:r w:rsidR="00FC0C83" w:rsidRPr="00FC0C83">
              <w:rPr>
                <w:rFonts w:ascii="Calibri" w:hAnsi="Calibri" w:cs="Calibri"/>
                <w:b/>
                <w:sz w:val="22"/>
                <w:szCs w:val="22"/>
              </w:rPr>
              <w:t xml:space="preserve">. Управление на Договорите /поръчките за изпълнение/. </w:t>
            </w:r>
          </w:p>
          <w:p w:rsidR="00FC0C83" w:rsidRPr="00FC0C83" w:rsidRDefault="00787BAC" w:rsidP="007C5B64">
            <w:pPr>
              <w:jc w:val="both"/>
              <w:rPr>
                <w:rFonts w:ascii="Calibri" w:hAnsi="Calibri" w:cs="Calibri"/>
                <w:sz w:val="22"/>
                <w:szCs w:val="22"/>
              </w:rPr>
            </w:pPr>
            <w:r>
              <w:rPr>
                <w:rFonts w:ascii="Calibri" w:hAnsi="Calibri" w:cs="Calibri"/>
                <w:sz w:val="22"/>
                <w:szCs w:val="22"/>
                <w:lang w:val="en-US"/>
              </w:rPr>
              <w:t>8</w:t>
            </w:r>
            <w:r w:rsidR="00FC0C83" w:rsidRPr="00FC0C83">
              <w:rPr>
                <w:rFonts w:ascii="Calibri" w:hAnsi="Calibri" w:cs="Calibri"/>
                <w:sz w:val="22"/>
                <w:szCs w:val="22"/>
              </w:rPr>
              <w:t>.1 Заместник Директорът по ремонт на КонтурГлобал</w:t>
            </w:r>
            <w:r w:rsidR="00FC0C83" w:rsidRPr="00FC0C83">
              <w:rPr>
                <w:rFonts w:ascii="Calibri" w:hAnsi="Calibri" w:cs="Calibri"/>
                <w:sz w:val="22"/>
                <w:szCs w:val="22"/>
                <w:lang w:val="ru-RU"/>
              </w:rPr>
              <w:t xml:space="preserve"> </w:t>
            </w:r>
            <w:r w:rsidR="00FC0C83" w:rsidRPr="00FC0C83">
              <w:rPr>
                <w:rFonts w:ascii="Calibri" w:hAnsi="Calibri" w:cs="Calibri"/>
                <w:sz w:val="22"/>
                <w:szCs w:val="22"/>
              </w:rPr>
              <w:t xml:space="preserve">Оперейшънс България АД е натоварен и упълномощен с Оперативното Управление на Договорите.  </w:t>
            </w:r>
          </w:p>
          <w:p w:rsidR="00FC0C83" w:rsidRPr="00FC0C83" w:rsidRDefault="00FC0C83" w:rsidP="007C5B64">
            <w:pPr>
              <w:jc w:val="both"/>
              <w:rPr>
                <w:rFonts w:ascii="Calibri" w:hAnsi="Calibri" w:cs="Calibri"/>
                <w:sz w:val="22"/>
                <w:szCs w:val="22"/>
              </w:rPr>
            </w:pPr>
          </w:p>
          <w:p w:rsidR="00FC0C83" w:rsidRPr="00E00B97" w:rsidRDefault="00787BAC" w:rsidP="007C5B64">
            <w:pPr>
              <w:jc w:val="both"/>
              <w:rPr>
                <w:rFonts w:ascii="Calibri" w:hAnsi="Calibri" w:cs="Calibri"/>
                <w:sz w:val="22"/>
                <w:szCs w:val="22"/>
                <w:lang w:val="ru-RU"/>
              </w:rPr>
            </w:pPr>
            <w:r>
              <w:rPr>
                <w:rFonts w:ascii="Calibri" w:hAnsi="Calibri" w:cs="Calibri"/>
                <w:sz w:val="22"/>
                <w:szCs w:val="22"/>
                <w:lang w:val="en-US"/>
              </w:rPr>
              <w:t>8</w:t>
            </w:r>
            <w:r w:rsidR="00FC0C83" w:rsidRPr="00FC0C83">
              <w:rPr>
                <w:rFonts w:ascii="Calibri" w:hAnsi="Calibri" w:cs="Calibri"/>
                <w:sz w:val="22"/>
                <w:szCs w:val="22"/>
              </w:rPr>
              <w:t>.2 Възложителят възлага работа на Изпълнителя съгласно следните</w:t>
            </w:r>
            <w:r w:rsidR="00FC0C83" w:rsidRPr="00FC0C83">
              <w:rPr>
                <w:rFonts w:ascii="Calibri" w:hAnsi="Calibri" w:cs="Calibri"/>
                <w:sz w:val="22"/>
                <w:szCs w:val="22"/>
                <w:lang w:val="ru-RU"/>
              </w:rPr>
              <w:t xml:space="preserve"> </w:t>
            </w:r>
            <w:r w:rsidR="00FC0C83" w:rsidRPr="00FC0C83">
              <w:rPr>
                <w:rFonts w:ascii="Calibri" w:hAnsi="Calibri" w:cs="Calibri"/>
                <w:sz w:val="22"/>
                <w:szCs w:val="22"/>
              </w:rPr>
              <w:t xml:space="preserve">Управленски Актове: </w:t>
            </w:r>
          </w:p>
          <w:p w:rsidR="00FC0C83" w:rsidRPr="00E00B97" w:rsidRDefault="00FC0C83" w:rsidP="007C5B64">
            <w:pPr>
              <w:jc w:val="both"/>
              <w:rPr>
                <w:rFonts w:ascii="Calibri" w:hAnsi="Calibri" w:cs="Calibri"/>
                <w:sz w:val="22"/>
                <w:szCs w:val="22"/>
                <w:lang w:val="ru-RU"/>
              </w:rPr>
            </w:pPr>
            <w:r w:rsidRPr="00FC0C83">
              <w:rPr>
                <w:rFonts w:ascii="Calibri" w:hAnsi="Calibri" w:cs="Calibri"/>
                <w:sz w:val="22"/>
                <w:szCs w:val="22"/>
              </w:rPr>
              <w:t>Протокол № 1 за в</w:t>
            </w:r>
            <w:r w:rsidR="00E00B97">
              <w:rPr>
                <w:rFonts w:ascii="Calibri" w:hAnsi="Calibri" w:cs="Calibri"/>
                <w:sz w:val="22"/>
                <w:szCs w:val="22"/>
              </w:rPr>
              <w:t xml:space="preserve">ъзлагане и начало на работата </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Протокол № 7 за завършване на работата (партидата) </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Протокол № 8 за приемане на райони (съоръжения) </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Протокол № 9 за </w:t>
            </w:r>
            <w:r w:rsidR="00E00B97">
              <w:rPr>
                <w:rFonts w:ascii="Calibri" w:hAnsi="Calibri" w:cs="Calibri"/>
                <w:sz w:val="22"/>
                <w:szCs w:val="22"/>
              </w:rPr>
              <w:t>констатирани различия</w:t>
            </w:r>
            <w:r w:rsidRPr="00FC0C83">
              <w:rPr>
                <w:rFonts w:ascii="Calibri" w:hAnsi="Calibri" w:cs="Calibri"/>
                <w:sz w:val="22"/>
                <w:szCs w:val="22"/>
              </w:rPr>
              <w:t xml:space="preserve"> </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Протокол № 10 за изпитания и контрол на пробите </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Протокол № 11 за временно приемане </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Протокол № 12 за окончателно приемане </w:t>
            </w:r>
          </w:p>
          <w:p w:rsidR="00E00B97" w:rsidRDefault="001A3FD8" w:rsidP="007C5B64">
            <w:pPr>
              <w:jc w:val="both"/>
              <w:rPr>
                <w:rFonts w:ascii="Calibri" w:hAnsi="Calibri" w:cs="Calibri"/>
                <w:sz w:val="22"/>
                <w:szCs w:val="22"/>
              </w:rPr>
            </w:pPr>
            <w:r>
              <w:rPr>
                <w:rFonts w:ascii="Calibri" w:hAnsi="Calibri" w:cs="Calibri"/>
                <w:sz w:val="22"/>
                <w:szCs w:val="22"/>
              </w:rPr>
              <w:t>Приемно-предвателен</w:t>
            </w:r>
            <w:r w:rsidR="00E00B97">
              <w:rPr>
                <w:rFonts w:ascii="Calibri" w:hAnsi="Calibri" w:cs="Calibri"/>
                <w:sz w:val="22"/>
                <w:szCs w:val="22"/>
              </w:rPr>
              <w:t xml:space="preserve"> протокол</w:t>
            </w:r>
          </w:p>
          <w:p w:rsidR="00E00B97" w:rsidRDefault="00E00B97" w:rsidP="007C5B64">
            <w:pPr>
              <w:jc w:val="both"/>
              <w:rPr>
                <w:rFonts w:ascii="Calibri" w:hAnsi="Calibri" w:cs="Calibri"/>
                <w:sz w:val="22"/>
                <w:szCs w:val="22"/>
                <w:lang w:val="en-US"/>
              </w:rPr>
            </w:pPr>
            <w:r>
              <w:rPr>
                <w:rFonts w:ascii="Calibri" w:hAnsi="Calibri" w:cs="Calibri"/>
                <w:sz w:val="22"/>
                <w:szCs w:val="22"/>
              </w:rPr>
              <w:t>Регистър на работите</w:t>
            </w:r>
          </w:p>
          <w:p w:rsidR="00503C6B" w:rsidRDefault="00503C6B" w:rsidP="007C5B64">
            <w:pPr>
              <w:jc w:val="both"/>
              <w:rPr>
                <w:rFonts w:ascii="Calibri" w:hAnsi="Calibri" w:cs="Calibri"/>
                <w:sz w:val="22"/>
                <w:szCs w:val="22"/>
                <w:lang w:val="en-US"/>
              </w:rPr>
            </w:pPr>
          </w:p>
          <w:p w:rsidR="00D23661" w:rsidRPr="00503C6B" w:rsidRDefault="00D23661" w:rsidP="007C5B64">
            <w:pPr>
              <w:jc w:val="both"/>
              <w:rPr>
                <w:rFonts w:ascii="Calibri" w:hAnsi="Calibri" w:cs="Calibri"/>
                <w:sz w:val="22"/>
                <w:szCs w:val="22"/>
                <w:lang w:val="en-US"/>
              </w:rPr>
            </w:pPr>
          </w:p>
          <w:p w:rsidR="00E00B97" w:rsidRPr="00E00B97" w:rsidRDefault="00503C6B" w:rsidP="00465C02">
            <w:pPr>
              <w:pStyle w:val="BodyTextIndent3"/>
              <w:spacing w:after="0"/>
              <w:ind w:left="0"/>
              <w:jc w:val="both"/>
              <w:rPr>
                <w:rFonts w:ascii="Calibri" w:hAnsi="Calibri" w:cs="Calibri"/>
                <w:sz w:val="22"/>
                <w:szCs w:val="22"/>
                <w:lang w:val="ru-RU"/>
              </w:rPr>
            </w:pPr>
            <w:r w:rsidRPr="003662AB">
              <w:rPr>
                <w:rFonts w:ascii="Calibri" w:eastAsia="Calibri" w:hAnsi="Calibri" w:cs="Calibri"/>
                <w:sz w:val="22"/>
                <w:szCs w:val="22"/>
                <w:lang w:val="bg-BG" w:eastAsia="bg-BG"/>
              </w:rPr>
              <w:t xml:space="preserve">При изпълнение на договорните си задължения и при управление на отношенията си с трети лица, </w:t>
            </w:r>
            <w:r>
              <w:rPr>
                <w:rFonts w:ascii="Calibri" w:eastAsia="Calibri" w:hAnsi="Calibri" w:cs="Calibri"/>
                <w:sz w:val="22"/>
                <w:szCs w:val="22"/>
                <w:lang w:val="bg-BG" w:eastAsia="bg-BG"/>
              </w:rPr>
              <w:t>Възложителят</w:t>
            </w:r>
            <w:r w:rsidRPr="003662AB">
              <w:rPr>
                <w:rFonts w:ascii="Calibri" w:eastAsia="Calibri" w:hAnsi="Calibri" w:cs="Calibri"/>
                <w:sz w:val="22"/>
                <w:szCs w:val="22"/>
                <w:lang w:val="bg-BG" w:eastAsia="bg-BG"/>
              </w:rPr>
              <w:t xml:space="preserve"> и </w:t>
            </w:r>
            <w:r>
              <w:rPr>
                <w:rFonts w:ascii="Calibri" w:eastAsia="Calibri" w:hAnsi="Calibri" w:cs="Calibri"/>
                <w:sz w:val="22"/>
                <w:szCs w:val="22"/>
                <w:lang w:val="bg-BG" w:eastAsia="bg-BG"/>
              </w:rPr>
              <w:t>Изпълнителят</w:t>
            </w:r>
            <w:r w:rsidRPr="003662AB">
              <w:rPr>
                <w:rFonts w:ascii="Calibri" w:eastAsia="Calibri" w:hAnsi="Calibri" w:cs="Calibri"/>
                <w:sz w:val="22"/>
                <w:szCs w:val="22"/>
                <w:lang w:val="bg-BG" w:eastAsia="bg-BG"/>
              </w:rPr>
              <w:t xml:space="preserve"> се задължават да действат съобразно принципите, съдържащи се в Антикорупционната политика на </w:t>
            </w:r>
            <w:r>
              <w:rPr>
                <w:rFonts w:ascii="Calibri" w:eastAsia="Calibri" w:hAnsi="Calibri" w:cs="Calibri"/>
                <w:sz w:val="22"/>
                <w:szCs w:val="22"/>
                <w:lang w:val="bg-BG" w:eastAsia="bg-BG"/>
              </w:rPr>
              <w:t>Възложителя</w:t>
            </w:r>
            <w:r w:rsidRPr="003662AB">
              <w:rPr>
                <w:rFonts w:ascii="Calibri" w:eastAsia="Calibri" w:hAnsi="Calibri" w:cs="Calibri"/>
                <w:sz w:val="22"/>
                <w:szCs w:val="22"/>
                <w:lang w:val="bg-BG" w:eastAsia="bg-BG"/>
              </w:rPr>
              <w:t xml:space="preserve"> – Приложение </w:t>
            </w:r>
            <w:r w:rsidR="00085F94">
              <w:rPr>
                <w:rFonts w:ascii="Calibri" w:eastAsia="Calibri" w:hAnsi="Calibri" w:cs="Calibri"/>
                <w:sz w:val="22"/>
                <w:szCs w:val="22"/>
                <w:lang w:val="bg-BG" w:eastAsia="bg-BG"/>
              </w:rPr>
              <w:t>5</w:t>
            </w:r>
            <w:r w:rsidRPr="003662AB">
              <w:rPr>
                <w:rFonts w:ascii="Calibri" w:eastAsia="Calibri" w:hAnsi="Calibri" w:cs="Calibri"/>
                <w:sz w:val="22"/>
                <w:szCs w:val="22"/>
                <w:lang w:val="bg-BG" w:eastAsia="bg-BG"/>
              </w:rPr>
              <w:t xml:space="preserve">. Страните потвърждават, че не са извършили никакви действия, които да представляват нарушение на същите политики или които биха довели до нарушаването им, включително на политиката за избягване на корупция от всякакъв вид при отношенията с конкретния </w:t>
            </w:r>
            <w:r>
              <w:rPr>
                <w:rFonts w:ascii="Calibri" w:eastAsia="Calibri" w:hAnsi="Calibri" w:cs="Calibri"/>
                <w:sz w:val="22"/>
                <w:szCs w:val="22"/>
                <w:lang w:val="bg-BG" w:eastAsia="bg-BG"/>
              </w:rPr>
              <w:t>Възложител</w:t>
            </w:r>
            <w:r w:rsidRPr="003662AB">
              <w:rPr>
                <w:rFonts w:ascii="Calibri" w:eastAsia="Calibri" w:hAnsi="Calibri" w:cs="Calibri"/>
                <w:sz w:val="22"/>
                <w:szCs w:val="22"/>
                <w:lang w:val="bg-BG" w:eastAsia="bg-BG"/>
              </w:rPr>
              <w:t xml:space="preserve">, изпълнител или </w:t>
            </w:r>
            <w:r>
              <w:rPr>
                <w:rFonts w:ascii="Calibri" w:eastAsia="Calibri" w:hAnsi="Calibri" w:cs="Calibri"/>
                <w:sz w:val="22"/>
                <w:szCs w:val="22"/>
                <w:lang w:val="bg-BG" w:eastAsia="bg-BG"/>
              </w:rPr>
              <w:t>техни</w:t>
            </w:r>
            <w:r w:rsidRPr="003662AB">
              <w:rPr>
                <w:rFonts w:ascii="Calibri" w:eastAsia="Calibri" w:hAnsi="Calibri" w:cs="Calibri"/>
                <w:sz w:val="22"/>
                <w:szCs w:val="22"/>
                <w:lang w:val="bg-BG" w:eastAsia="bg-BG"/>
              </w:rPr>
              <w:t xml:space="preserve"> служители</w:t>
            </w:r>
            <w:r>
              <w:rPr>
                <w:rFonts w:ascii="Calibri" w:eastAsia="Calibri" w:hAnsi="Calibri" w:cs="Calibri"/>
                <w:sz w:val="22"/>
                <w:szCs w:val="22"/>
                <w:lang w:val="bg-BG" w:eastAsia="bg-BG"/>
              </w:rPr>
              <w:t xml:space="preserve"> и подизпълнители</w:t>
            </w:r>
            <w:r w:rsidRPr="003662AB">
              <w:rPr>
                <w:rFonts w:ascii="Calibri" w:eastAsia="Calibri" w:hAnsi="Calibri" w:cs="Calibri"/>
                <w:sz w:val="22"/>
                <w:szCs w:val="22"/>
                <w:lang w:val="bg-BG" w:eastAsia="bg-BG"/>
              </w:rPr>
              <w:t>.</w:t>
            </w:r>
          </w:p>
          <w:p w:rsidR="00085F94" w:rsidRDefault="00085F94" w:rsidP="007C5B64">
            <w:pPr>
              <w:jc w:val="both"/>
              <w:rPr>
                <w:rFonts w:ascii="Calibri" w:hAnsi="Calibri" w:cs="Calibri"/>
                <w:sz w:val="22"/>
                <w:szCs w:val="22"/>
              </w:rPr>
            </w:pPr>
          </w:p>
          <w:p w:rsidR="00D23661" w:rsidRDefault="00D23661" w:rsidP="007C5B64">
            <w:pPr>
              <w:jc w:val="both"/>
              <w:rPr>
                <w:rFonts w:ascii="Calibri" w:hAnsi="Calibri" w:cs="Calibri"/>
                <w:sz w:val="22"/>
                <w:szCs w:val="22"/>
              </w:rPr>
            </w:pP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За всички неуредени въпроси в настоящия договор се прилагат Общите Условия на Възложителя, приложими към договорите за възлагане на обществени поръчки – Приложение № 1. </w:t>
            </w:r>
          </w:p>
          <w:p w:rsidR="00FC0C83" w:rsidRDefault="00FC0C83" w:rsidP="007C5B64">
            <w:pPr>
              <w:jc w:val="both"/>
              <w:rPr>
                <w:rFonts w:ascii="Calibri" w:hAnsi="Calibri" w:cs="Calibri"/>
                <w:sz w:val="22"/>
                <w:szCs w:val="22"/>
              </w:rPr>
            </w:pPr>
          </w:p>
          <w:p w:rsidR="00D23661" w:rsidRDefault="00D23661" w:rsidP="007C5B64">
            <w:pPr>
              <w:jc w:val="both"/>
              <w:rPr>
                <w:rFonts w:ascii="Calibri" w:hAnsi="Calibri" w:cs="Calibri"/>
                <w:sz w:val="22"/>
                <w:szCs w:val="22"/>
              </w:rPr>
            </w:pPr>
          </w:p>
          <w:p w:rsidR="003728C0" w:rsidRDefault="003728C0" w:rsidP="007C5B64">
            <w:pPr>
              <w:jc w:val="both"/>
              <w:rPr>
                <w:rFonts w:ascii="Calibri" w:hAnsi="Calibri" w:cs="Calibri"/>
                <w:sz w:val="22"/>
                <w:szCs w:val="22"/>
              </w:rPr>
            </w:pPr>
          </w:p>
          <w:p w:rsidR="00D23661" w:rsidRPr="00FC0C83" w:rsidRDefault="00D23661" w:rsidP="007C5B64">
            <w:pPr>
              <w:jc w:val="both"/>
              <w:rPr>
                <w:rFonts w:ascii="Calibri" w:hAnsi="Calibri" w:cs="Calibri"/>
                <w:sz w:val="22"/>
                <w:szCs w:val="22"/>
              </w:rPr>
            </w:pP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Настоящият договор е подписан в два идентични оригинала на български и английски език. В случай на разминавания между английския и българския текст, предимство има </w:t>
            </w:r>
            <w:r w:rsidR="00085F94">
              <w:rPr>
                <w:rFonts w:ascii="Calibri" w:hAnsi="Calibri" w:cs="Calibri"/>
                <w:sz w:val="22"/>
                <w:szCs w:val="22"/>
              </w:rPr>
              <w:t>английкият</w:t>
            </w:r>
            <w:r w:rsidRPr="00FC0C83">
              <w:rPr>
                <w:rFonts w:ascii="Calibri" w:hAnsi="Calibri" w:cs="Calibri"/>
                <w:sz w:val="22"/>
                <w:szCs w:val="22"/>
              </w:rPr>
              <w:t>.</w:t>
            </w:r>
          </w:p>
          <w:p w:rsidR="00FC0C83" w:rsidRDefault="00FC0C83" w:rsidP="007C5B64">
            <w:pPr>
              <w:jc w:val="both"/>
              <w:rPr>
                <w:rFonts w:ascii="Calibri" w:hAnsi="Calibri" w:cs="Calibri"/>
                <w:sz w:val="22"/>
                <w:szCs w:val="22"/>
                <w:lang w:val="ru-RU"/>
              </w:rPr>
            </w:pPr>
          </w:p>
          <w:p w:rsidR="0035424B" w:rsidRDefault="0035424B" w:rsidP="007C5B64">
            <w:pPr>
              <w:jc w:val="both"/>
              <w:rPr>
                <w:rFonts w:ascii="Calibri" w:hAnsi="Calibri" w:cs="Calibri"/>
                <w:sz w:val="22"/>
                <w:szCs w:val="22"/>
                <w:lang w:val="ru-RU"/>
              </w:rPr>
            </w:pPr>
          </w:p>
          <w:p w:rsidR="0035424B" w:rsidRDefault="0035424B" w:rsidP="007C5B64">
            <w:pPr>
              <w:jc w:val="both"/>
              <w:rPr>
                <w:rFonts w:ascii="Calibri" w:hAnsi="Calibri" w:cs="Calibri"/>
                <w:sz w:val="22"/>
                <w:szCs w:val="22"/>
                <w:lang w:val="ru-RU"/>
              </w:rPr>
            </w:pPr>
          </w:p>
          <w:p w:rsidR="0035424B" w:rsidRDefault="0035424B" w:rsidP="007C5B64">
            <w:pPr>
              <w:jc w:val="both"/>
              <w:rPr>
                <w:rFonts w:ascii="Calibri" w:hAnsi="Calibri" w:cs="Calibri"/>
                <w:sz w:val="22"/>
                <w:szCs w:val="22"/>
                <w:lang w:val="ru-RU"/>
              </w:rPr>
            </w:pPr>
          </w:p>
          <w:p w:rsidR="0035424B" w:rsidRPr="00E00B97" w:rsidRDefault="0035424B" w:rsidP="007C5B64">
            <w:pPr>
              <w:jc w:val="both"/>
              <w:rPr>
                <w:rFonts w:ascii="Calibri" w:hAnsi="Calibri" w:cs="Calibri"/>
                <w:sz w:val="22"/>
                <w:szCs w:val="22"/>
                <w:lang w:val="ru-RU"/>
              </w:rPr>
            </w:pPr>
          </w:p>
          <w:p w:rsidR="00FC0C83" w:rsidRPr="00FC0C83" w:rsidRDefault="00465C02" w:rsidP="007C5B64">
            <w:pPr>
              <w:jc w:val="both"/>
              <w:rPr>
                <w:rFonts w:ascii="Calibri" w:hAnsi="Calibri" w:cs="Calibri"/>
                <w:sz w:val="22"/>
                <w:szCs w:val="22"/>
              </w:rPr>
            </w:pPr>
            <w:r>
              <w:rPr>
                <w:rFonts w:ascii="Calibri" w:hAnsi="Calibri" w:cs="Calibri"/>
                <w:sz w:val="22"/>
                <w:szCs w:val="22"/>
              </w:rPr>
              <w:t>Приложение № 1 – Общи условия</w:t>
            </w:r>
            <w:r w:rsidR="00413914">
              <w:rPr>
                <w:rFonts w:ascii="Calibri" w:hAnsi="Calibri" w:cs="Calibri"/>
                <w:sz w:val="22"/>
                <w:szCs w:val="22"/>
                <w:lang w:val="en-US"/>
              </w:rPr>
              <w:t>;</w:t>
            </w:r>
          </w:p>
          <w:p w:rsidR="00FC0C83" w:rsidRPr="00FC0C83" w:rsidRDefault="00EC7EC7" w:rsidP="007C5B64">
            <w:pPr>
              <w:jc w:val="both"/>
              <w:rPr>
                <w:rFonts w:ascii="Calibri" w:hAnsi="Calibri" w:cs="Calibri"/>
                <w:sz w:val="22"/>
                <w:szCs w:val="22"/>
              </w:rPr>
            </w:pPr>
            <w:r>
              <w:rPr>
                <w:rFonts w:ascii="Calibri" w:hAnsi="Calibri" w:cs="Calibri"/>
                <w:sz w:val="22"/>
                <w:szCs w:val="22"/>
              </w:rPr>
              <w:t>Приложение № 2 – Техническа с</w:t>
            </w:r>
            <w:r w:rsidR="00FC0C83" w:rsidRPr="00FC0C83">
              <w:rPr>
                <w:rFonts w:ascii="Calibri" w:hAnsi="Calibri" w:cs="Calibri"/>
                <w:sz w:val="22"/>
                <w:szCs w:val="22"/>
              </w:rPr>
              <w:t>пецификация</w:t>
            </w:r>
            <w:r>
              <w:rPr>
                <w:rFonts w:ascii="Calibri" w:hAnsi="Calibri" w:cs="Calibri"/>
                <w:sz w:val="22"/>
                <w:szCs w:val="22"/>
              </w:rPr>
              <w:t xml:space="preserve"> и Количествена сметка</w:t>
            </w:r>
            <w:r w:rsidR="00FC0C83" w:rsidRPr="00FC0C83">
              <w:rPr>
                <w:rFonts w:ascii="Calibri" w:hAnsi="Calibri" w:cs="Calibri"/>
                <w:sz w:val="22"/>
                <w:szCs w:val="22"/>
              </w:rPr>
              <w:t>;</w:t>
            </w: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Приложение № 3 – Протокол от договаряне и ценова оферта;</w:t>
            </w:r>
          </w:p>
          <w:p w:rsidR="00FC0C83" w:rsidRPr="00FC0C83" w:rsidRDefault="002776BD" w:rsidP="007C5B64">
            <w:pPr>
              <w:jc w:val="both"/>
              <w:rPr>
                <w:rFonts w:ascii="Calibri" w:hAnsi="Calibri" w:cs="Calibri"/>
                <w:sz w:val="22"/>
                <w:szCs w:val="22"/>
              </w:rPr>
            </w:pPr>
            <w:r>
              <w:rPr>
                <w:rFonts w:ascii="Calibri" w:hAnsi="Calibri" w:cs="Calibri"/>
                <w:sz w:val="22"/>
                <w:szCs w:val="22"/>
              </w:rPr>
              <w:t xml:space="preserve">Приложение № </w:t>
            </w:r>
            <w:r>
              <w:rPr>
                <w:rFonts w:ascii="Calibri" w:hAnsi="Calibri" w:cs="Calibri"/>
                <w:sz w:val="22"/>
                <w:szCs w:val="22"/>
                <w:lang w:val="en-US"/>
              </w:rPr>
              <w:t>4</w:t>
            </w:r>
            <w:r w:rsidRPr="00FC0C83">
              <w:rPr>
                <w:rFonts w:ascii="Calibri" w:hAnsi="Calibri" w:cs="Calibri"/>
                <w:sz w:val="22"/>
                <w:szCs w:val="22"/>
              </w:rPr>
              <w:t xml:space="preserve"> – </w:t>
            </w:r>
            <w:r>
              <w:rPr>
                <w:rFonts w:ascii="Calibri" w:hAnsi="Calibri" w:cs="Calibri"/>
                <w:sz w:val="22"/>
                <w:szCs w:val="22"/>
              </w:rPr>
              <w:t>Споразумитерен протокол по ТБ</w:t>
            </w:r>
            <w:r w:rsidRPr="00FC0C83">
              <w:rPr>
                <w:rFonts w:ascii="Calibri" w:hAnsi="Calibri" w:cs="Calibri"/>
                <w:sz w:val="22"/>
                <w:szCs w:val="22"/>
                <w:lang w:val="ru-RU"/>
              </w:rPr>
              <w:t>;</w:t>
            </w:r>
          </w:p>
          <w:p w:rsidR="00085F94" w:rsidRPr="00B51898" w:rsidRDefault="00085F94" w:rsidP="00085F94">
            <w:pPr>
              <w:jc w:val="both"/>
              <w:rPr>
                <w:rFonts w:ascii="Calibri" w:hAnsi="Calibri" w:cs="Calibri"/>
                <w:sz w:val="22"/>
                <w:szCs w:val="22"/>
              </w:rPr>
            </w:pPr>
            <w:r>
              <w:rPr>
                <w:rFonts w:ascii="Calibri" w:hAnsi="Calibri" w:cs="Calibri"/>
                <w:sz w:val="22"/>
                <w:szCs w:val="22"/>
              </w:rPr>
              <w:t>Приложение № 5</w:t>
            </w:r>
            <w:r w:rsidRPr="00FC0C83">
              <w:rPr>
                <w:rFonts w:ascii="Calibri" w:hAnsi="Calibri" w:cs="Calibri"/>
                <w:sz w:val="22"/>
                <w:szCs w:val="22"/>
              </w:rPr>
              <w:t xml:space="preserve"> – </w:t>
            </w:r>
            <w:r w:rsidRPr="00B51898">
              <w:rPr>
                <w:rFonts w:ascii="Calibri" w:hAnsi="Calibri" w:cs="Calibri"/>
                <w:sz w:val="22"/>
                <w:szCs w:val="22"/>
              </w:rPr>
              <w:t>Антикорупционната политика и Декларация за спазване на антикорупционната политика;</w:t>
            </w:r>
          </w:p>
          <w:p w:rsidR="00FC0C83" w:rsidRDefault="00FC0C83" w:rsidP="007C5B64">
            <w:pPr>
              <w:jc w:val="both"/>
              <w:rPr>
                <w:rFonts w:ascii="Calibri" w:hAnsi="Calibri" w:cs="Calibri"/>
                <w:sz w:val="22"/>
                <w:szCs w:val="22"/>
                <w:lang w:val="en-US"/>
              </w:rPr>
            </w:pPr>
          </w:p>
          <w:p w:rsidR="00465C02" w:rsidRDefault="00465C02" w:rsidP="007C5B64">
            <w:pPr>
              <w:jc w:val="both"/>
              <w:rPr>
                <w:rFonts w:ascii="Calibri" w:hAnsi="Calibri" w:cs="Calibri"/>
                <w:sz w:val="22"/>
                <w:szCs w:val="22"/>
                <w:lang w:val="en-US"/>
              </w:rPr>
            </w:pPr>
          </w:p>
          <w:p w:rsidR="00465C02" w:rsidRDefault="00465C02" w:rsidP="007C5B64">
            <w:pPr>
              <w:jc w:val="both"/>
              <w:rPr>
                <w:rFonts w:ascii="Calibri" w:hAnsi="Calibri" w:cs="Calibri"/>
                <w:sz w:val="22"/>
                <w:szCs w:val="22"/>
                <w:lang w:val="en-US"/>
              </w:rPr>
            </w:pPr>
          </w:p>
          <w:p w:rsidR="00465C02" w:rsidRDefault="00465C02" w:rsidP="007C5B64">
            <w:pPr>
              <w:jc w:val="both"/>
              <w:rPr>
                <w:rFonts w:ascii="Calibri" w:hAnsi="Calibri" w:cs="Calibri"/>
                <w:sz w:val="22"/>
                <w:szCs w:val="22"/>
                <w:lang w:val="en-US"/>
              </w:rPr>
            </w:pPr>
          </w:p>
          <w:p w:rsidR="00465C02" w:rsidRDefault="00465C02" w:rsidP="007C5B64">
            <w:pPr>
              <w:jc w:val="both"/>
              <w:rPr>
                <w:rFonts w:ascii="Calibri" w:hAnsi="Calibri" w:cs="Calibri"/>
                <w:sz w:val="22"/>
                <w:szCs w:val="22"/>
                <w:lang w:val="en-US"/>
              </w:rPr>
            </w:pPr>
          </w:p>
          <w:p w:rsidR="00465C02" w:rsidRDefault="00465C02" w:rsidP="007C5B64">
            <w:pPr>
              <w:jc w:val="both"/>
              <w:rPr>
                <w:rFonts w:ascii="Calibri" w:hAnsi="Calibri" w:cs="Calibri"/>
                <w:sz w:val="22"/>
                <w:szCs w:val="22"/>
                <w:lang w:val="en-US"/>
              </w:rPr>
            </w:pPr>
          </w:p>
          <w:p w:rsidR="00465C02" w:rsidRDefault="00465C02" w:rsidP="007C5B64">
            <w:pPr>
              <w:jc w:val="both"/>
              <w:rPr>
                <w:rFonts w:ascii="Calibri" w:hAnsi="Calibri" w:cs="Calibri"/>
                <w:sz w:val="22"/>
                <w:szCs w:val="22"/>
                <w:lang w:val="en-US"/>
              </w:rPr>
            </w:pPr>
          </w:p>
          <w:p w:rsidR="00465C02" w:rsidRDefault="00465C02" w:rsidP="007C5B64">
            <w:pPr>
              <w:jc w:val="both"/>
              <w:rPr>
                <w:rFonts w:ascii="Calibri" w:hAnsi="Calibri" w:cs="Calibri"/>
                <w:sz w:val="22"/>
                <w:szCs w:val="22"/>
                <w:lang w:val="en-US"/>
              </w:rPr>
            </w:pPr>
          </w:p>
          <w:p w:rsidR="00F15A96" w:rsidRPr="00465C02" w:rsidRDefault="00F15A96" w:rsidP="007C5B64">
            <w:pPr>
              <w:jc w:val="both"/>
              <w:rPr>
                <w:rFonts w:ascii="Calibri" w:hAnsi="Calibri" w:cs="Calibri"/>
                <w:sz w:val="22"/>
                <w:szCs w:val="22"/>
                <w:lang w:val="en-US"/>
              </w:rPr>
            </w:pPr>
          </w:p>
          <w:p w:rsidR="00E00B97" w:rsidRDefault="00E00B97" w:rsidP="007C5B64">
            <w:pPr>
              <w:jc w:val="both"/>
              <w:rPr>
                <w:rFonts w:ascii="Calibri" w:hAnsi="Calibri" w:cs="Calibri"/>
                <w:sz w:val="22"/>
                <w:szCs w:val="22"/>
              </w:rPr>
            </w:pPr>
          </w:p>
          <w:p w:rsidR="00FC0C83" w:rsidRPr="00037118" w:rsidRDefault="00FC0C83" w:rsidP="007C5B64">
            <w:pPr>
              <w:jc w:val="both"/>
              <w:rPr>
                <w:rFonts w:ascii="Calibri" w:hAnsi="Calibri" w:cs="Calibri"/>
                <w:sz w:val="22"/>
                <w:szCs w:val="22"/>
                <w:lang w:val="en-US"/>
              </w:rPr>
            </w:pPr>
            <w:r w:rsidRPr="00FC0C83">
              <w:rPr>
                <w:rFonts w:ascii="Calibri" w:hAnsi="Calibri" w:cs="Calibri"/>
                <w:b/>
                <w:sz w:val="22"/>
                <w:szCs w:val="22"/>
              </w:rPr>
              <w:t>ВЪЗЛОЖИТЕЛ</w:t>
            </w:r>
            <w:r w:rsidRPr="00FC0C83">
              <w:rPr>
                <w:rFonts w:ascii="Calibri" w:hAnsi="Calibri" w:cs="Calibri"/>
                <w:sz w:val="22"/>
                <w:szCs w:val="22"/>
              </w:rPr>
              <w:t>………………….</w:t>
            </w:r>
          </w:p>
          <w:p w:rsidR="00085F94" w:rsidRPr="00B51898" w:rsidRDefault="00085F94" w:rsidP="00085F94">
            <w:pPr>
              <w:jc w:val="both"/>
              <w:rPr>
                <w:rFonts w:ascii="Calibri" w:hAnsi="Calibri"/>
                <w:noProof/>
                <w:sz w:val="22"/>
                <w:szCs w:val="22"/>
              </w:rPr>
            </w:pPr>
            <w:r w:rsidRPr="00B51898">
              <w:rPr>
                <w:rFonts w:ascii="Calibri" w:hAnsi="Calibri"/>
                <w:noProof/>
                <w:sz w:val="22"/>
                <w:szCs w:val="22"/>
              </w:rPr>
              <w:t>Гари Левсли</w:t>
            </w:r>
          </w:p>
          <w:p w:rsidR="00085F94" w:rsidRPr="00B51898" w:rsidRDefault="00085F94" w:rsidP="00085F94">
            <w:pPr>
              <w:jc w:val="both"/>
              <w:rPr>
                <w:rFonts w:ascii="Calibri" w:hAnsi="Calibri"/>
                <w:noProof/>
                <w:sz w:val="22"/>
                <w:szCs w:val="22"/>
              </w:rPr>
            </w:pPr>
            <w:r w:rsidRPr="00B51898">
              <w:rPr>
                <w:rFonts w:ascii="Calibri" w:hAnsi="Calibri"/>
                <w:noProof/>
                <w:sz w:val="22"/>
                <w:szCs w:val="22"/>
              </w:rPr>
              <w:t>Изпълнителен Директор</w:t>
            </w:r>
          </w:p>
          <w:p w:rsidR="00FC0C83" w:rsidRDefault="00FC0C83" w:rsidP="007C5B64">
            <w:pPr>
              <w:jc w:val="both"/>
              <w:rPr>
                <w:rFonts w:ascii="Calibri" w:hAnsi="Calibri" w:cs="Calibri"/>
                <w:sz w:val="22"/>
                <w:szCs w:val="22"/>
                <w:lang w:val="en-US"/>
              </w:rPr>
            </w:pPr>
          </w:p>
          <w:p w:rsidR="00503C6B" w:rsidRDefault="00503C6B" w:rsidP="007C5B64">
            <w:pPr>
              <w:jc w:val="both"/>
              <w:rPr>
                <w:rFonts w:ascii="Calibri" w:hAnsi="Calibri" w:cs="Calibri"/>
                <w:sz w:val="22"/>
                <w:szCs w:val="22"/>
                <w:lang w:val="en-US"/>
              </w:rPr>
            </w:pPr>
          </w:p>
          <w:p w:rsidR="00503C6B" w:rsidRDefault="00503C6B" w:rsidP="007C5B64">
            <w:pPr>
              <w:jc w:val="both"/>
              <w:rPr>
                <w:rFonts w:ascii="Calibri" w:hAnsi="Calibri" w:cs="Calibri"/>
                <w:sz w:val="22"/>
                <w:szCs w:val="22"/>
                <w:lang w:val="en-US"/>
              </w:rPr>
            </w:pPr>
          </w:p>
          <w:p w:rsidR="00503C6B" w:rsidRDefault="00503C6B" w:rsidP="007C5B64">
            <w:pPr>
              <w:jc w:val="both"/>
              <w:rPr>
                <w:rFonts w:ascii="Calibri" w:hAnsi="Calibri" w:cs="Calibri"/>
                <w:sz w:val="22"/>
                <w:szCs w:val="22"/>
                <w:lang w:val="en-US"/>
              </w:rPr>
            </w:pPr>
          </w:p>
          <w:p w:rsidR="00503C6B" w:rsidRDefault="00503C6B" w:rsidP="007C5B64">
            <w:pPr>
              <w:jc w:val="both"/>
              <w:rPr>
                <w:rFonts w:ascii="Calibri" w:hAnsi="Calibri" w:cs="Calibri"/>
                <w:sz w:val="22"/>
                <w:szCs w:val="22"/>
                <w:lang w:val="en-US"/>
              </w:rPr>
            </w:pPr>
          </w:p>
          <w:p w:rsidR="00F15A96" w:rsidRDefault="00F15A96" w:rsidP="007C5B64">
            <w:pPr>
              <w:jc w:val="both"/>
              <w:rPr>
                <w:rFonts w:ascii="Calibri" w:hAnsi="Calibri" w:cs="Calibri"/>
                <w:sz w:val="22"/>
                <w:szCs w:val="22"/>
                <w:lang w:val="en-US"/>
              </w:rPr>
            </w:pPr>
          </w:p>
          <w:p w:rsidR="00F15A96" w:rsidRDefault="00F15A96" w:rsidP="007C5B64">
            <w:pPr>
              <w:jc w:val="both"/>
              <w:rPr>
                <w:rFonts w:ascii="Calibri" w:hAnsi="Calibri" w:cs="Calibri"/>
                <w:sz w:val="22"/>
                <w:szCs w:val="22"/>
                <w:lang w:val="en-US"/>
              </w:rPr>
            </w:pPr>
          </w:p>
          <w:p w:rsidR="00503C6B" w:rsidRDefault="00503C6B" w:rsidP="007C5B64">
            <w:pPr>
              <w:jc w:val="both"/>
              <w:rPr>
                <w:rFonts w:ascii="Calibri" w:hAnsi="Calibri" w:cs="Calibri"/>
                <w:sz w:val="22"/>
                <w:szCs w:val="22"/>
                <w:lang w:val="en-US"/>
              </w:rPr>
            </w:pPr>
          </w:p>
          <w:p w:rsidR="00FC0C83" w:rsidRPr="00037118" w:rsidRDefault="00FC0C83" w:rsidP="007C5B64">
            <w:pPr>
              <w:jc w:val="both"/>
              <w:rPr>
                <w:rFonts w:ascii="Calibri" w:hAnsi="Calibri" w:cs="Calibri"/>
                <w:sz w:val="22"/>
                <w:szCs w:val="22"/>
                <w:lang w:val="en-US"/>
              </w:rPr>
            </w:pPr>
          </w:p>
          <w:p w:rsidR="00FC0C83" w:rsidRDefault="00FC0C83" w:rsidP="007C5B64">
            <w:pPr>
              <w:jc w:val="both"/>
              <w:rPr>
                <w:rFonts w:ascii="Calibri" w:hAnsi="Calibri" w:cs="Calibri"/>
                <w:sz w:val="22"/>
                <w:szCs w:val="22"/>
              </w:rPr>
            </w:pPr>
            <w:r w:rsidRPr="00FC0C83">
              <w:rPr>
                <w:rFonts w:ascii="Calibri" w:hAnsi="Calibri" w:cs="Calibri"/>
                <w:b/>
                <w:sz w:val="22"/>
                <w:szCs w:val="22"/>
              </w:rPr>
              <w:t>ИЗПЪЛНИТЕЛ:</w:t>
            </w:r>
            <w:r w:rsidRPr="00FC0C83">
              <w:rPr>
                <w:rFonts w:ascii="Calibri" w:hAnsi="Calibri" w:cs="Calibri"/>
                <w:sz w:val="22"/>
                <w:szCs w:val="22"/>
              </w:rPr>
              <w:t xml:space="preserve">…………………... </w:t>
            </w:r>
          </w:p>
          <w:p w:rsidR="00413914" w:rsidRPr="00FC0C83" w:rsidRDefault="00413914" w:rsidP="00413914">
            <w:pPr>
              <w:jc w:val="both"/>
              <w:rPr>
                <w:rFonts w:ascii="Calibri" w:hAnsi="Calibri" w:cs="Calibri"/>
                <w:b/>
                <w:caps/>
                <w:sz w:val="22"/>
                <w:szCs w:val="22"/>
                <w:lang w:val="en-GB"/>
              </w:rPr>
            </w:pPr>
            <w:r>
              <w:rPr>
                <w:rFonts w:cs="Calibri"/>
                <w:szCs w:val="22"/>
                <w:lang w:val="en-GB"/>
              </w:rPr>
              <w:t xml:space="preserve">Helmut </w:t>
            </w:r>
            <w:proofErr w:type="spellStart"/>
            <w:r>
              <w:rPr>
                <w:rFonts w:cs="Calibri"/>
                <w:szCs w:val="22"/>
                <w:lang w:val="en-GB"/>
              </w:rPr>
              <w:t>Kaczmarek</w:t>
            </w:r>
            <w:proofErr w:type="spellEnd"/>
          </w:p>
          <w:p w:rsidR="00413914" w:rsidRDefault="00413914" w:rsidP="00413914">
            <w:pPr>
              <w:jc w:val="both"/>
              <w:rPr>
                <w:rFonts w:cs="Calibri"/>
                <w:szCs w:val="22"/>
                <w:lang w:val="en-GB"/>
              </w:rPr>
            </w:pPr>
            <w:r>
              <w:rPr>
                <w:rFonts w:ascii="Calibri" w:hAnsi="Calibri" w:cs="Calibri"/>
                <w:b/>
                <w:caps/>
                <w:sz w:val="22"/>
                <w:szCs w:val="22"/>
                <w:lang w:val="en-GB"/>
              </w:rPr>
              <w:t>/</w:t>
            </w:r>
            <w:r>
              <w:rPr>
                <w:rFonts w:cs="Calibri"/>
                <w:szCs w:val="22"/>
              </w:rPr>
              <w:t>Мениджър „Продажби“</w:t>
            </w:r>
            <w:r>
              <w:rPr>
                <w:rFonts w:cs="Calibri"/>
                <w:szCs w:val="22"/>
                <w:lang w:val="en-GB"/>
              </w:rPr>
              <w:t>/</w:t>
            </w:r>
          </w:p>
          <w:p w:rsidR="00E02168" w:rsidRDefault="00E02168" w:rsidP="00413914">
            <w:pPr>
              <w:jc w:val="both"/>
              <w:rPr>
                <w:rFonts w:cs="Calibri"/>
                <w:szCs w:val="22"/>
                <w:lang w:val="en-GB"/>
              </w:rPr>
            </w:pPr>
          </w:p>
          <w:p w:rsidR="00E02168" w:rsidRDefault="00E02168" w:rsidP="00413914">
            <w:pPr>
              <w:jc w:val="both"/>
              <w:rPr>
                <w:rFonts w:cs="Calibri"/>
                <w:szCs w:val="22"/>
                <w:lang w:val="en-GB"/>
              </w:rPr>
            </w:pPr>
          </w:p>
          <w:p w:rsidR="00F15A96" w:rsidRDefault="00F15A96" w:rsidP="00413914">
            <w:pPr>
              <w:jc w:val="both"/>
              <w:rPr>
                <w:rFonts w:cs="Calibri"/>
                <w:szCs w:val="22"/>
                <w:lang w:val="en-GB"/>
              </w:rPr>
            </w:pPr>
          </w:p>
          <w:p w:rsidR="00E02168" w:rsidRDefault="00E02168" w:rsidP="00413914">
            <w:pPr>
              <w:jc w:val="both"/>
              <w:rPr>
                <w:rFonts w:cs="Calibri"/>
                <w:szCs w:val="22"/>
                <w:lang w:val="en-GB"/>
              </w:rPr>
            </w:pPr>
          </w:p>
          <w:p w:rsidR="00413914" w:rsidRPr="00037118" w:rsidRDefault="00413914" w:rsidP="007C5B64">
            <w:pPr>
              <w:jc w:val="both"/>
              <w:rPr>
                <w:rFonts w:ascii="Calibri" w:hAnsi="Calibri" w:cs="Calibri"/>
                <w:sz w:val="22"/>
                <w:szCs w:val="22"/>
                <w:lang w:val="en-US"/>
              </w:rPr>
            </w:pPr>
          </w:p>
        </w:tc>
        <w:tc>
          <w:tcPr>
            <w:tcW w:w="5040" w:type="dxa"/>
          </w:tcPr>
          <w:p w:rsidR="00FC0C83" w:rsidRPr="00FC0C83" w:rsidRDefault="00FC0C83" w:rsidP="007C5B64">
            <w:pPr>
              <w:jc w:val="both"/>
              <w:rPr>
                <w:rFonts w:ascii="Calibri" w:hAnsi="Calibri" w:cs="Calibri"/>
                <w:b/>
                <w:sz w:val="22"/>
                <w:szCs w:val="22"/>
                <w:lang w:val="en-GB"/>
              </w:rPr>
            </w:pPr>
          </w:p>
          <w:p w:rsidR="00FC0C83" w:rsidRPr="00FC0C83" w:rsidRDefault="00FC0C83" w:rsidP="005E2DB0">
            <w:pPr>
              <w:jc w:val="center"/>
              <w:rPr>
                <w:rFonts w:ascii="Calibri" w:hAnsi="Calibri" w:cs="Calibri"/>
                <w:bCs/>
                <w:sz w:val="22"/>
                <w:szCs w:val="22"/>
                <w:lang w:val="en-GB"/>
              </w:rPr>
            </w:pPr>
            <w:r w:rsidRPr="00FC0C83">
              <w:rPr>
                <w:rFonts w:ascii="Calibri" w:hAnsi="Calibri" w:cs="Calibri"/>
                <w:b/>
                <w:sz w:val="22"/>
                <w:szCs w:val="22"/>
                <w:lang w:val="en-GB"/>
              </w:rPr>
              <w:t>“</w:t>
            </w:r>
            <w:proofErr w:type="spellStart"/>
            <w:r w:rsidRPr="00FC0C83">
              <w:rPr>
                <w:rFonts w:ascii="Calibri" w:hAnsi="Calibri" w:cs="Calibri"/>
                <w:b/>
                <w:sz w:val="22"/>
                <w:szCs w:val="22"/>
                <w:lang w:val="en-US"/>
              </w:rPr>
              <w:t>ContourGlobal</w:t>
            </w:r>
            <w:proofErr w:type="spellEnd"/>
            <w:r w:rsidRPr="00FC0C83">
              <w:rPr>
                <w:rFonts w:ascii="Calibri" w:hAnsi="Calibri" w:cs="Calibri"/>
                <w:sz w:val="22"/>
                <w:szCs w:val="22"/>
                <w:lang w:val="en-US"/>
              </w:rPr>
              <w:t xml:space="preserve"> </w:t>
            </w:r>
            <w:r w:rsidRPr="00FC0C83">
              <w:rPr>
                <w:rFonts w:ascii="Calibri" w:hAnsi="Calibri" w:cs="Calibri"/>
                <w:b/>
                <w:sz w:val="22"/>
                <w:szCs w:val="22"/>
                <w:lang w:val="en-GB"/>
              </w:rPr>
              <w:t>Maritsa East 3” AD</w:t>
            </w:r>
          </w:p>
          <w:p w:rsidR="00FC0C83" w:rsidRPr="00FC0C83" w:rsidRDefault="00FC0C83" w:rsidP="005E2DB0">
            <w:pPr>
              <w:jc w:val="center"/>
              <w:rPr>
                <w:rFonts w:ascii="Calibri" w:hAnsi="Calibri" w:cs="Calibri"/>
                <w:sz w:val="22"/>
                <w:szCs w:val="22"/>
                <w:lang w:val="en-GB"/>
              </w:rPr>
            </w:pPr>
          </w:p>
          <w:p w:rsidR="00FC0C83" w:rsidRPr="00FC0C83" w:rsidRDefault="00FC0C83" w:rsidP="005E2DB0">
            <w:pPr>
              <w:jc w:val="center"/>
              <w:rPr>
                <w:rFonts w:ascii="Calibri" w:hAnsi="Calibri" w:cs="Calibri"/>
                <w:b/>
                <w:sz w:val="22"/>
                <w:szCs w:val="22"/>
                <w:lang w:val="en-GB"/>
              </w:rPr>
            </w:pPr>
            <w:r w:rsidRPr="00FC0C83">
              <w:rPr>
                <w:rFonts w:ascii="Calibri" w:hAnsi="Calibri" w:cs="Calibri"/>
                <w:b/>
                <w:sz w:val="22"/>
                <w:szCs w:val="22"/>
                <w:lang w:val="en-GB"/>
              </w:rPr>
              <w:t>CONTRACT</w:t>
            </w:r>
          </w:p>
          <w:p w:rsidR="00FC0C83" w:rsidRPr="00FC0C83" w:rsidRDefault="00FC0C83" w:rsidP="005E2DB0">
            <w:pPr>
              <w:jc w:val="center"/>
              <w:rPr>
                <w:rFonts w:ascii="Calibri" w:hAnsi="Calibri" w:cs="Calibri"/>
                <w:b/>
                <w:caps/>
                <w:sz w:val="22"/>
                <w:szCs w:val="22"/>
                <w:lang w:val="en-GB"/>
              </w:rPr>
            </w:pPr>
            <w:r w:rsidRPr="00FC0C83">
              <w:rPr>
                <w:rFonts w:ascii="Calibri" w:hAnsi="Calibri" w:cs="Calibri"/>
                <w:b/>
                <w:caps/>
                <w:sz w:val="22"/>
                <w:szCs w:val="22"/>
                <w:lang w:val="en-GB"/>
              </w:rPr>
              <w:t xml:space="preserve">for public procurement of </w:t>
            </w:r>
            <w:r w:rsidR="00650376">
              <w:rPr>
                <w:rFonts w:ascii="Calibri" w:hAnsi="Calibri" w:cs="Calibri"/>
                <w:b/>
                <w:caps/>
                <w:sz w:val="22"/>
                <w:szCs w:val="22"/>
                <w:lang w:val="en-US"/>
              </w:rPr>
              <w:t xml:space="preserve">GOODS AND </w:t>
            </w:r>
            <w:r w:rsidR="005E2DB0">
              <w:rPr>
                <w:rFonts w:ascii="Calibri" w:hAnsi="Calibri" w:cs="Calibri"/>
                <w:b/>
                <w:caps/>
                <w:sz w:val="22"/>
                <w:szCs w:val="22"/>
                <w:lang w:val="en-GB"/>
              </w:rPr>
              <w:t>SERVICES</w:t>
            </w:r>
          </w:p>
          <w:p w:rsidR="00FC0C83" w:rsidRPr="00FC0C83" w:rsidRDefault="00FC0C83"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Made in the village of </w:t>
            </w:r>
            <w:proofErr w:type="spellStart"/>
            <w:r w:rsidRPr="00FC0C83">
              <w:rPr>
                <w:rFonts w:ascii="Calibri" w:hAnsi="Calibri" w:cs="Calibri"/>
                <w:sz w:val="22"/>
                <w:szCs w:val="22"/>
                <w:lang w:val="en-GB"/>
              </w:rPr>
              <w:t>Mednikarovo</w:t>
            </w:r>
            <w:proofErr w:type="spellEnd"/>
            <w:r w:rsidRPr="00FC0C83">
              <w:rPr>
                <w:rFonts w:ascii="Calibri" w:hAnsi="Calibri" w:cs="Calibri"/>
                <w:sz w:val="22"/>
                <w:szCs w:val="22"/>
                <w:lang w:val="en-GB"/>
              </w:rPr>
              <w:t>, this ……........., between:</w:t>
            </w:r>
          </w:p>
          <w:p w:rsidR="00FC0C83" w:rsidRPr="00FC0C83" w:rsidRDefault="00FC0C83"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r w:rsidRPr="00FC0C83">
              <w:rPr>
                <w:rFonts w:ascii="Calibri" w:hAnsi="Calibri" w:cs="Calibri"/>
                <w:bCs/>
                <w:sz w:val="22"/>
                <w:szCs w:val="22"/>
                <w:lang w:val="en-GB"/>
              </w:rPr>
              <w:t xml:space="preserve">1. </w:t>
            </w:r>
            <w:proofErr w:type="spellStart"/>
            <w:r w:rsidR="00F011FC">
              <w:rPr>
                <w:rFonts w:ascii="Calibri" w:hAnsi="Calibri" w:cs="Calibri"/>
                <w:sz w:val="22"/>
                <w:szCs w:val="22"/>
                <w:lang w:val="en-US"/>
              </w:rPr>
              <w:t>ContourGlobal</w:t>
            </w:r>
            <w:proofErr w:type="spellEnd"/>
            <w:r w:rsidR="00371175">
              <w:rPr>
                <w:rFonts w:ascii="Calibri" w:hAnsi="Calibri" w:cs="Calibri"/>
                <w:sz w:val="22"/>
                <w:szCs w:val="22"/>
                <w:lang w:val="en-GB"/>
              </w:rPr>
              <w:t xml:space="preserve"> Maritsa East 3 AD</w:t>
            </w:r>
            <w:r w:rsidRPr="00FC0C83">
              <w:rPr>
                <w:rFonts w:ascii="Calibri" w:hAnsi="Calibri" w:cs="Calibri"/>
                <w:sz w:val="22"/>
                <w:szCs w:val="22"/>
                <w:lang w:val="en-GB"/>
              </w:rPr>
              <w:t xml:space="preserve">, having its seat and registered office address in Sofia city, </w:t>
            </w:r>
            <w:r w:rsidR="00323E5E" w:rsidRPr="00B51898">
              <w:rPr>
                <w:rFonts w:ascii="Calibri" w:hAnsi="Calibri" w:cs="Arial"/>
                <w:sz w:val="22"/>
                <w:szCs w:val="22"/>
                <w:lang w:val="en-GB"/>
              </w:rPr>
              <w:t xml:space="preserve">48 </w:t>
            </w:r>
            <w:proofErr w:type="spellStart"/>
            <w:r w:rsidR="00323E5E" w:rsidRPr="00B51898">
              <w:rPr>
                <w:rFonts w:ascii="Calibri" w:hAnsi="Calibri" w:cs="Arial"/>
                <w:sz w:val="22"/>
                <w:szCs w:val="22"/>
                <w:lang w:val="en-GB"/>
              </w:rPr>
              <w:t>Sitnykovo</w:t>
            </w:r>
            <w:proofErr w:type="spellEnd"/>
            <w:r w:rsidR="00323E5E" w:rsidRPr="00B51898">
              <w:rPr>
                <w:rFonts w:ascii="Calibri" w:hAnsi="Calibri" w:cs="Arial"/>
                <w:sz w:val="22"/>
                <w:szCs w:val="22"/>
                <w:lang w:val="en-GB"/>
              </w:rPr>
              <w:t xml:space="preserve"> Blvd, 9</w:t>
            </w:r>
            <w:r w:rsidR="00323E5E" w:rsidRPr="00B51898">
              <w:rPr>
                <w:rFonts w:ascii="Calibri" w:hAnsi="Calibri" w:cs="Arial"/>
                <w:sz w:val="22"/>
                <w:szCs w:val="22"/>
                <w:vertAlign w:val="superscript"/>
                <w:lang w:val="en-GB"/>
              </w:rPr>
              <w:t>th</w:t>
            </w:r>
            <w:r w:rsidR="00323E5E" w:rsidRPr="00B51898">
              <w:rPr>
                <w:rFonts w:ascii="Calibri" w:hAnsi="Calibri" w:cs="Arial"/>
                <w:sz w:val="22"/>
                <w:szCs w:val="22"/>
                <w:lang w:val="en-GB"/>
              </w:rPr>
              <w:t xml:space="preserve"> floor, registered in the Registry Agency under UIC 130020522, Tax number BG 130020522</w:t>
            </w:r>
            <w:r w:rsidRPr="00FC0C83">
              <w:rPr>
                <w:rFonts w:ascii="Calibri" w:hAnsi="Calibri" w:cs="Calibri"/>
                <w:sz w:val="22"/>
                <w:szCs w:val="22"/>
                <w:lang w:val="en-GB"/>
              </w:rPr>
              <w:t xml:space="preserve">, represented by Garry </w:t>
            </w:r>
            <w:proofErr w:type="spellStart"/>
            <w:r w:rsidRPr="00FC0C83">
              <w:rPr>
                <w:rFonts w:ascii="Calibri" w:hAnsi="Calibri" w:cs="Calibri"/>
                <w:sz w:val="22"/>
                <w:szCs w:val="22"/>
                <w:lang w:val="en-GB"/>
              </w:rPr>
              <w:t>Levesley</w:t>
            </w:r>
            <w:proofErr w:type="spellEnd"/>
            <w:r w:rsidRPr="00FC0C83">
              <w:rPr>
                <w:rFonts w:ascii="Calibri" w:hAnsi="Calibri" w:cs="Calibri"/>
                <w:sz w:val="22"/>
                <w:szCs w:val="22"/>
                <w:lang w:val="en-GB"/>
              </w:rPr>
              <w:t xml:space="preserve"> in his capacity of Executive Director, hereinafter referred to as Contracting Authority, and</w:t>
            </w:r>
          </w:p>
          <w:p w:rsidR="00FC0C83" w:rsidRPr="00FC0C83" w:rsidRDefault="00FC0C83" w:rsidP="007C5B64">
            <w:pPr>
              <w:jc w:val="both"/>
              <w:rPr>
                <w:rFonts w:ascii="Calibri" w:hAnsi="Calibri" w:cs="Calibri"/>
                <w:sz w:val="22"/>
                <w:szCs w:val="22"/>
                <w:lang w:val="en-GB"/>
              </w:rPr>
            </w:pPr>
          </w:p>
          <w:p w:rsidR="00FC0C83" w:rsidRPr="00BF37AA" w:rsidRDefault="00FC0C83" w:rsidP="00EB4FC3">
            <w:pPr>
              <w:pStyle w:val="PlainText"/>
              <w:jc w:val="both"/>
            </w:pPr>
            <w:r w:rsidRPr="00FC0C83">
              <w:rPr>
                <w:rFonts w:cs="Calibri"/>
                <w:szCs w:val="22"/>
                <w:lang w:val="en-GB"/>
              </w:rPr>
              <w:t xml:space="preserve">2. </w:t>
            </w:r>
            <w:r w:rsidR="006A6717">
              <w:t>Dr. Födisch Umweltmesstechnik AG</w:t>
            </w:r>
            <w:r w:rsidRPr="00FC0C83">
              <w:rPr>
                <w:rFonts w:cs="Calibri"/>
                <w:szCs w:val="22"/>
                <w:lang w:val="en-GB"/>
              </w:rPr>
              <w:t xml:space="preserve">, having its seat and registered office address in </w:t>
            </w:r>
            <w:r w:rsidR="00BF37AA">
              <w:t>Zwenkauer Stra</w:t>
            </w:r>
            <w:proofErr w:type="spellStart"/>
            <w:r w:rsidR="00D2054E">
              <w:rPr>
                <w:lang w:val="en-US"/>
              </w:rPr>
              <w:t>ss</w:t>
            </w:r>
            <w:proofErr w:type="spellEnd"/>
            <w:r w:rsidR="00BF37AA">
              <w:t>e 159</w:t>
            </w:r>
            <w:r w:rsidRPr="00FC0C83">
              <w:rPr>
                <w:rFonts w:cs="Calibri"/>
                <w:szCs w:val="22"/>
                <w:lang w:val="en-GB"/>
              </w:rPr>
              <w:t xml:space="preserve">, </w:t>
            </w:r>
            <w:r w:rsidR="00BF37AA">
              <w:t>D-04420 Markranstädt</w:t>
            </w:r>
            <w:r w:rsidRPr="00FC0C83">
              <w:rPr>
                <w:rFonts w:cs="Calibri"/>
                <w:szCs w:val="22"/>
                <w:lang w:val="en-GB"/>
              </w:rPr>
              <w:t xml:space="preserve">, </w:t>
            </w:r>
            <w:r w:rsidR="00D2054E">
              <w:rPr>
                <w:rFonts w:cs="Calibri"/>
                <w:szCs w:val="22"/>
                <w:lang w:val="en-GB"/>
              </w:rPr>
              <w:t xml:space="preserve">Germany, </w:t>
            </w:r>
            <w:r w:rsidR="00BF37AA">
              <w:rPr>
                <w:lang w:val="en-US"/>
              </w:rPr>
              <w:t>t</w:t>
            </w:r>
            <w:r w:rsidR="00AD068B">
              <w:t>el.: +4934205755</w:t>
            </w:r>
            <w:r w:rsidR="00BF37AA">
              <w:t>60</w:t>
            </w:r>
            <w:r w:rsidR="00BF37AA">
              <w:rPr>
                <w:rFonts w:cs="Calibri"/>
                <w:szCs w:val="22"/>
                <w:lang w:val="en-GB"/>
              </w:rPr>
              <w:t xml:space="preserve">, </w:t>
            </w:r>
            <w:r w:rsidRPr="00FC0C83">
              <w:rPr>
                <w:rFonts w:cs="Calibri"/>
                <w:szCs w:val="22"/>
                <w:lang w:val="en-GB"/>
              </w:rPr>
              <w:t>regist</w:t>
            </w:r>
            <w:r w:rsidR="00D2054E">
              <w:rPr>
                <w:rFonts w:cs="Calibri"/>
                <w:szCs w:val="22"/>
                <w:lang w:val="en-GB"/>
              </w:rPr>
              <w:t xml:space="preserve">ered in the Commercial Register </w:t>
            </w:r>
            <w:r w:rsidRPr="00FC0C83">
              <w:rPr>
                <w:rFonts w:cs="Calibri"/>
                <w:szCs w:val="22"/>
                <w:lang w:val="en-GB"/>
              </w:rPr>
              <w:t xml:space="preserve">under </w:t>
            </w:r>
            <w:r w:rsidR="00D2054E">
              <w:rPr>
                <w:rFonts w:cs="Calibri"/>
                <w:szCs w:val="22"/>
                <w:lang w:val="en-GB"/>
              </w:rPr>
              <w:t>company file No HRB 17227 / 235/100/02237</w:t>
            </w:r>
            <w:r w:rsidRPr="00FC0C83">
              <w:rPr>
                <w:rFonts w:cs="Calibri"/>
                <w:szCs w:val="22"/>
                <w:lang w:val="en-GB"/>
              </w:rPr>
              <w:t xml:space="preserve">, Tax number </w:t>
            </w:r>
            <w:r w:rsidR="00D2054E">
              <w:rPr>
                <w:rFonts w:cs="Calibri"/>
                <w:szCs w:val="22"/>
                <w:lang w:val="en-GB"/>
              </w:rPr>
              <w:t>DE141623586</w:t>
            </w:r>
            <w:r w:rsidRPr="00FC0C83">
              <w:rPr>
                <w:rFonts w:cs="Calibri"/>
                <w:szCs w:val="22"/>
                <w:lang w:val="en-GB"/>
              </w:rPr>
              <w:t xml:space="preserve">, represented by </w:t>
            </w:r>
            <w:r w:rsidR="00F5066A">
              <w:rPr>
                <w:rFonts w:cs="Calibri"/>
                <w:szCs w:val="22"/>
                <w:lang w:val="en-GB"/>
              </w:rPr>
              <w:t xml:space="preserve">Mr. Helmut </w:t>
            </w:r>
            <w:proofErr w:type="spellStart"/>
            <w:r w:rsidR="00F5066A">
              <w:rPr>
                <w:rFonts w:cs="Calibri"/>
                <w:szCs w:val="22"/>
                <w:lang w:val="en-GB"/>
              </w:rPr>
              <w:t>Kaczmarek</w:t>
            </w:r>
            <w:proofErr w:type="spellEnd"/>
            <w:r w:rsidR="00F5066A">
              <w:rPr>
                <w:rFonts w:cs="Calibri"/>
                <w:szCs w:val="22"/>
                <w:lang w:val="en-GB"/>
              </w:rPr>
              <w:t xml:space="preserve"> </w:t>
            </w:r>
            <w:r w:rsidRPr="00FC0C83">
              <w:rPr>
                <w:rFonts w:cs="Calibri"/>
                <w:szCs w:val="22"/>
                <w:lang w:val="en-GB"/>
              </w:rPr>
              <w:t xml:space="preserve">in his capacity of a </w:t>
            </w:r>
            <w:r w:rsidR="00F5066A">
              <w:rPr>
                <w:rFonts w:cs="Calibri"/>
                <w:szCs w:val="22"/>
                <w:lang w:val="en-GB"/>
              </w:rPr>
              <w:t>Sales Manager</w:t>
            </w:r>
            <w:r w:rsidRPr="00FC0C83">
              <w:rPr>
                <w:rFonts w:cs="Calibri"/>
                <w:szCs w:val="22"/>
                <w:lang w:val="en-GB"/>
              </w:rPr>
              <w:t>, hereinafter referred to as C</w:t>
            </w:r>
            <w:r w:rsidR="009840AC" w:rsidRPr="00FC0C83">
              <w:rPr>
                <w:rFonts w:cs="Calibri"/>
                <w:szCs w:val="22"/>
                <w:lang w:val="en-GB"/>
              </w:rPr>
              <w:t>ontractor</w:t>
            </w:r>
            <w:r w:rsidRPr="00FC0C83">
              <w:rPr>
                <w:rFonts w:cs="Calibri"/>
                <w:szCs w:val="22"/>
                <w:lang w:val="en-GB"/>
              </w:rPr>
              <w:t>, this contract was signed for the following:</w:t>
            </w:r>
          </w:p>
          <w:p w:rsidR="00FC0C83" w:rsidRDefault="00FC0C83" w:rsidP="007C5B64">
            <w:pPr>
              <w:jc w:val="both"/>
              <w:rPr>
                <w:rFonts w:ascii="Calibri" w:hAnsi="Calibri" w:cs="Calibri"/>
                <w:sz w:val="22"/>
                <w:szCs w:val="22"/>
                <w:lang w:val="en-GB"/>
              </w:rPr>
            </w:pPr>
          </w:p>
          <w:p w:rsidR="000B73D5" w:rsidRPr="00FC0C83" w:rsidRDefault="000B73D5" w:rsidP="007C5B64">
            <w:pPr>
              <w:jc w:val="both"/>
              <w:rPr>
                <w:rFonts w:ascii="Calibri" w:hAnsi="Calibri" w:cs="Calibri"/>
                <w:sz w:val="22"/>
                <w:szCs w:val="22"/>
                <w:lang w:val="en-GB"/>
              </w:rPr>
            </w:pPr>
          </w:p>
          <w:p w:rsidR="00787BAC" w:rsidRPr="00685D85" w:rsidRDefault="001E01C9" w:rsidP="00685D85">
            <w:pPr>
              <w:jc w:val="both"/>
              <w:rPr>
                <w:rFonts w:ascii="Calibri" w:hAnsi="Calibri" w:cs="Calibri"/>
                <w:b/>
                <w:sz w:val="22"/>
                <w:szCs w:val="22"/>
                <w:lang w:val="en-GB"/>
              </w:rPr>
            </w:pPr>
            <w:r>
              <w:rPr>
                <w:rFonts w:ascii="Calibri" w:hAnsi="Calibri" w:cs="Calibri"/>
                <w:b/>
                <w:sz w:val="22"/>
                <w:szCs w:val="22"/>
                <w:lang w:val="en-GB"/>
              </w:rPr>
              <w:t>1.</w:t>
            </w:r>
            <w:r w:rsidR="00FC0C83" w:rsidRPr="001E01C9">
              <w:rPr>
                <w:rFonts w:ascii="Calibri" w:hAnsi="Calibri" w:cs="Calibri"/>
                <w:b/>
                <w:sz w:val="22"/>
                <w:szCs w:val="22"/>
                <w:lang w:val="en-GB"/>
              </w:rPr>
              <w:t>Subject of the contract</w:t>
            </w:r>
          </w:p>
          <w:p w:rsidR="0098131A" w:rsidRPr="001E01C9" w:rsidRDefault="00FC0C83" w:rsidP="001E01C9">
            <w:pPr>
              <w:pStyle w:val="ListParagraph"/>
              <w:numPr>
                <w:ilvl w:val="1"/>
                <w:numId w:val="9"/>
              </w:numPr>
              <w:jc w:val="both"/>
              <w:rPr>
                <w:rFonts w:ascii="Calibri" w:hAnsi="Calibri" w:cs="Calibri"/>
                <w:sz w:val="22"/>
                <w:szCs w:val="22"/>
                <w:lang w:val="en-GB"/>
              </w:rPr>
            </w:pPr>
            <w:r w:rsidRPr="001E01C9">
              <w:rPr>
                <w:rFonts w:ascii="Calibri" w:hAnsi="Calibri" w:cs="Calibri"/>
                <w:sz w:val="22"/>
                <w:szCs w:val="22"/>
                <w:lang w:val="en-GB"/>
              </w:rPr>
              <w:t>Under the provisions of the present agreement Contracting Authority assigns and Contractor accepts to c</w:t>
            </w:r>
            <w:r w:rsidR="00D672C2" w:rsidRPr="001E01C9">
              <w:rPr>
                <w:rFonts w:ascii="Calibri" w:hAnsi="Calibri" w:cs="Calibri"/>
                <w:sz w:val="22"/>
                <w:szCs w:val="22"/>
                <w:lang w:val="en-GB"/>
              </w:rPr>
              <w:t>omplete the following</w:t>
            </w:r>
            <w:r w:rsidRPr="001E01C9">
              <w:rPr>
                <w:rFonts w:ascii="Calibri" w:hAnsi="Calibri" w:cs="Calibri"/>
                <w:sz w:val="22"/>
                <w:szCs w:val="22"/>
                <w:lang w:val="en-GB"/>
              </w:rPr>
              <w:t xml:space="preserve">: </w:t>
            </w:r>
          </w:p>
          <w:p w:rsidR="001E01C9" w:rsidRPr="001E01C9" w:rsidRDefault="001E01C9" w:rsidP="001E01C9">
            <w:pPr>
              <w:pStyle w:val="ListParagraph"/>
              <w:ind w:left="390"/>
              <w:jc w:val="both"/>
              <w:rPr>
                <w:rFonts w:ascii="Calibri" w:hAnsi="Calibri" w:cs="Calibri"/>
                <w:sz w:val="22"/>
                <w:szCs w:val="22"/>
                <w:lang w:val="en-GB"/>
              </w:rPr>
            </w:pPr>
          </w:p>
          <w:p w:rsidR="005844EA" w:rsidRPr="001E01C9" w:rsidRDefault="00265019" w:rsidP="00C36839">
            <w:pPr>
              <w:pStyle w:val="ListParagraph"/>
              <w:numPr>
                <w:ilvl w:val="2"/>
                <w:numId w:val="9"/>
              </w:numPr>
              <w:jc w:val="both"/>
              <w:rPr>
                <w:rFonts w:ascii="Calibri" w:hAnsi="Calibri" w:cs="Arial"/>
                <w:sz w:val="22"/>
                <w:szCs w:val="22"/>
                <w:lang w:eastAsia="bg-BG"/>
              </w:rPr>
            </w:pPr>
            <w:r>
              <w:rPr>
                <w:rFonts w:asciiTheme="minorHAnsi" w:hAnsiTheme="minorHAnsi" w:cstheme="minorHAnsi"/>
                <w:b/>
                <w:sz w:val="22"/>
                <w:szCs w:val="22"/>
                <w:lang w:val="en-US"/>
              </w:rPr>
              <w:t>Supply of spare parts</w:t>
            </w:r>
            <w:r w:rsidR="002A0400" w:rsidRPr="001E01C9">
              <w:rPr>
                <w:rFonts w:asciiTheme="minorHAnsi" w:hAnsiTheme="minorHAnsi" w:cstheme="minorHAnsi"/>
                <w:sz w:val="22"/>
                <w:szCs w:val="22"/>
                <w:lang w:val="en-US"/>
              </w:rPr>
              <w:t xml:space="preserve"> in full compliance with </w:t>
            </w:r>
            <w:r w:rsidR="002A0400" w:rsidRPr="001E01C9">
              <w:rPr>
                <w:rFonts w:ascii="Calibri" w:hAnsi="Calibri" w:cs="Calibri"/>
                <w:sz w:val="22"/>
                <w:szCs w:val="22"/>
                <w:lang w:val="en-GB"/>
              </w:rPr>
              <w:t xml:space="preserve">technical specification No </w:t>
            </w:r>
            <w:r w:rsidR="006F44F4" w:rsidRPr="006F44F4">
              <w:rPr>
                <w:rFonts w:ascii="Calibri" w:hAnsi="Calibri" w:cs="Calibri"/>
                <w:sz w:val="22"/>
                <w:szCs w:val="22"/>
                <w:lang w:val="en-US"/>
              </w:rPr>
              <w:t>90HTA00-PB401</w:t>
            </w:r>
            <w:r w:rsidR="00C36839">
              <w:rPr>
                <w:rFonts w:ascii="Calibri" w:hAnsi="Calibri" w:cs="Calibri"/>
                <w:sz w:val="22"/>
                <w:szCs w:val="22"/>
                <w:lang w:val="en-US"/>
              </w:rPr>
              <w:t xml:space="preserve"> and item 7 </w:t>
            </w:r>
            <w:r w:rsidR="00787320">
              <w:rPr>
                <w:rFonts w:ascii="Calibri" w:hAnsi="Calibri" w:cs="Calibri"/>
                <w:sz w:val="22"/>
                <w:szCs w:val="22"/>
                <w:lang w:val="en-US"/>
              </w:rPr>
              <w:t>from</w:t>
            </w:r>
            <w:r w:rsidR="00C36839">
              <w:rPr>
                <w:rFonts w:ascii="Calibri" w:hAnsi="Calibri" w:cs="Calibri"/>
                <w:sz w:val="22"/>
                <w:szCs w:val="22"/>
                <w:lang w:val="en-US"/>
              </w:rPr>
              <w:t xml:space="preserve"> Bill of Quantity No </w:t>
            </w:r>
            <w:r w:rsidR="00C36839" w:rsidRPr="00C36839">
              <w:rPr>
                <w:rFonts w:ascii="Calibri" w:hAnsi="Calibri" w:cs="Calibri"/>
                <w:sz w:val="22"/>
                <w:szCs w:val="22"/>
                <w:lang w:val="en-US"/>
              </w:rPr>
              <w:t>90HTA00-PC401</w:t>
            </w:r>
            <w:r w:rsidR="00C36839">
              <w:rPr>
                <w:rFonts w:ascii="Calibri" w:hAnsi="Calibri" w:cs="Calibri"/>
                <w:sz w:val="22"/>
                <w:szCs w:val="22"/>
                <w:lang w:val="en-US"/>
              </w:rPr>
              <w:t xml:space="preserve"> </w:t>
            </w:r>
            <w:r w:rsidR="002A0400" w:rsidRPr="001E01C9">
              <w:rPr>
                <w:rFonts w:ascii="Calibri" w:hAnsi="Calibri" w:cs="Calibri"/>
                <w:sz w:val="22"/>
                <w:szCs w:val="22"/>
                <w:lang w:val="en-GB"/>
              </w:rPr>
              <w:t xml:space="preserve">- Appendix 2, </w:t>
            </w:r>
            <w:r w:rsidR="005844EA" w:rsidRPr="001E01C9">
              <w:rPr>
                <w:rFonts w:asciiTheme="minorHAnsi" w:hAnsiTheme="minorHAnsi" w:cstheme="minorHAnsi"/>
                <w:sz w:val="22"/>
                <w:szCs w:val="22"/>
                <w:lang w:val="en-US"/>
              </w:rPr>
              <w:t xml:space="preserve">as per quotation No </w:t>
            </w:r>
            <w:r w:rsidR="006F44F4">
              <w:rPr>
                <w:rFonts w:ascii="Calibri" w:hAnsi="Calibri" w:cs="Arial"/>
                <w:sz w:val="22"/>
                <w:szCs w:val="22"/>
                <w:lang w:val="en-US" w:eastAsia="bg-BG"/>
              </w:rPr>
              <w:t>………………………………….</w:t>
            </w:r>
            <w:r w:rsidR="006F44F4" w:rsidRPr="00B51898">
              <w:rPr>
                <w:rFonts w:ascii="Calibri" w:hAnsi="Calibri" w:cs="Arial"/>
                <w:sz w:val="22"/>
                <w:szCs w:val="22"/>
                <w:lang w:eastAsia="bg-BG"/>
              </w:rPr>
              <w:t xml:space="preserve"> </w:t>
            </w:r>
            <w:r w:rsidR="005844EA" w:rsidRPr="001E01C9">
              <w:rPr>
                <w:rFonts w:ascii="Calibri" w:hAnsi="Calibri" w:cs="Arial"/>
                <w:sz w:val="22"/>
                <w:szCs w:val="22"/>
                <w:lang w:val="en-US" w:eastAsia="bg-BG"/>
              </w:rPr>
              <w:t>dated …………….201</w:t>
            </w:r>
            <w:r w:rsidR="006F44F4">
              <w:rPr>
                <w:rFonts w:ascii="Calibri" w:hAnsi="Calibri" w:cs="Arial"/>
                <w:sz w:val="22"/>
                <w:szCs w:val="22"/>
                <w:lang w:val="en-US" w:eastAsia="bg-BG"/>
              </w:rPr>
              <w:t>5</w:t>
            </w:r>
            <w:r w:rsidR="005844EA" w:rsidRPr="001E01C9">
              <w:rPr>
                <w:rFonts w:ascii="Calibri" w:hAnsi="Calibri" w:cs="Arial"/>
                <w:sz w:val="22"/>
                <w:szCs w:val="22"/>
                <w:lang w:val="en-US" w:eastAsia="bg-BG"/>
              </w:rPr>
              <w:t xml:space="preserve"> and </w:t>
            </w:r>
            <w:r w:rsidR="005844EA" w:rsidRPr="001E01C9">
              <w:rPr>
                <w:rFonts w:ascii="Calibri" w:hAnsi="Calibri" w:cs="Calibri"/>
                <w:sz w:val="22"/>
                <w:szCs w:val="22"/>
                <w:lang w:val="en-GB"/>
              </w:rPr>
              <w:t xml:space="preserve">Negotiation protocol dated </w:t>
            </w:r>
            <w:r w:rsidR="006F44F4">
              <w:rPr>
                <w:rFonts w:ascii="Calibri" w:hAnsi="Calibri" w:cs="Arial"/>
                <w:sz w:val="22"/>
                <w:szCs w:val="22"/>
                <w:lang w:val="en-US" w:eastAsia="bg-BG"/>
              </w:rPr>
              <w:t>………………….</w:t>
            </w:r>
            <w:r w:rsidR="006F44F4" w:rsidRPr="00B51898">
              <w:rPr>
                <w:rFonts w:ascii="Calibri" w:hAnsi="Calibri" w:cs="Arial"/>
                <w:sz w:val="22"/>
                <w:szCs w:val="22"/>
                <w:lang w:eastAsia="bg-BG"/>
              </w:rPr>
              <w:t xml:space="preserve"> </w:t>
            </w:r>
            <w:r w:rsidR="005844EA" w:rsidRPr="001E01C9">
              <w:rPr>
                <w:rFonts w:ascii="Calibri" w:hAnsi="Calibri" w:cs="Arial"/>
                <w:sz w:val="22"/>
                <w:szCs w:val="22"/>
                <w:lang w:eastAsia="bg-BG"/>
              </w:rPr>
              <w:t xml:space="preserve">- </w:t>
            </w:r>
            <w:r w:rsidR="005844EA" w:rsidRPr="001E01C9">
              <w:rPr>
                <w:rFonts w:ascii="Calibri" w:hAnsi="Calibri" w:cs="Calibri"/>
                <w:sz w:val="22"/>
                <w:szCs w:val="22"/>
                <w:lang w:val="en-GB"/>
              </w:rPr>
              <w:t xml:space="preserve">Appendix </w:t>
            </w:r>
            <w:r w:rsidR="005844EA" w:rsidRPr="001E01C9">
              <w:rPr>
                <w:rFonts w:ascii="Calibri" w:hAnsi="Calibri" w:cs="Arial"/>
                <w:sz w:val="22"/>
                <w:szCs w:val="22"/>
                <w:lang w:eastAsia="bg-BG"/>
              </w:rPr>
              <w:t>3.</w:t>
            </w:r>
          </w:p>
          <w:p w:rsidR="001E01C9" w:rsidRPr="001E01C9" w:rsidRDefault="001E01C9" w:rsidP="001E01C9">
            <w:pPr>
              <w:pStyle w:val="ListParagraph"/>
              <w:jc w:val="both"/>
              <w:rPr>
                <w:rFonts w:asciiTheme="minorHAnsi" w:hAnsiTheme="minorHAnsi" w:cstheme="minorHAnsi"/>
                <w:sz w:val="22"/>
                <w:szCs w:val="22"/>
                <w:lang w:val="en-US"/>
              </w:rPr>
            </w:pPr>
          </w:p>
          <w:p w:rsidR="005844EA" w:rsidRPr="001E01C9" w:rsidRDefault="005844EA" w:rsidP="006F44F4">
            <w:pPr>
              <w:pStyle w:val="ListParagraph"/>
              <w:numPr>
                <w:ilvl w:val="2"/>
                <w:numId w:val="9"/>
              </w:numPr>
              <w:jc w:val="both"/>
              <w:rPr>
                <w:rFonts w:ascii="Calibri" w:hAnsi="Calibri" w:cs="Arial"/>
                <w:sz w:val="22"/>
                <w:szCs w:val="22"/>
                <w:lang w:eastAsia="bg-BG"/>
              </w:rPr>
            </w:pPr>
            <w:r w:rsidRPr="001E01C9">
              <w:rPr>
                <w:rFonts w:ascii="Calibri" w:hAnsi="Calibri" w:cs="Calibri"/>
                <w:b/>
                <w:sz w:val="22"/>
                <w:szCs w:val="22"/>
                <w:lang w:val="en-GB"/>
              </w:rPr>
              <w:t>S</w:t>
            </w:r>
            <w:r w:rsidRPr="001E01C9">
              <w:rPr>
                <w:rFonts w:asciiTheme="minorHAnsi" w:hAnsiTheme="minorHAnsi"/>
                <w:b/>
                <w:sz w:val="22"/>
                <w:szCs w:val="22"/>
              </w:rPr>
              <w:t xml:space="preserve">ervice maintenance for gas analyzing stations </w:t>
            </w:r>
            <w:r w:rsidR="008F5848">
              <w:rPr>
                <w:rFonts w:asciiTheme="minorHAnsi" w:hAnsiTheme="minorHAnsi"/>
                <w:b/>
                <w:sz w:val="22"/>
                <w:szCs w:val="22"/>
              </w:rPr>
              <w:t xml:space="preserve">MCA04, </w:t>
            </w:r>
            <w:r w:rsidR="008F5848" w:rsidRPr="005A0B86">
              <w:rPr>
                <w:rFonts w:asciiTheme="minorHAnsi" w:hAnsiTheme="minorHAnsi"/>
                <w:b/>
                <w:sz w:val="22"/>
                <w:szCs w:val="22"/>
              </w:rPr>
              <w:t xml:space="preserve">Ultramat/Oxymat 6, Ultramat </w:t>
            </w:r>
            <w:r w:rsidR="008F5848">
              <w:rPr>
                <w:rFonts w:asciiTheme="minorHAnsi" w:hAnsiTheme="minorHAnsi"/>
                <w:b/>
                <w:sz w:val="22"/>
                <w:szCs w:val="22"/>
                <w:lang w:val="en-US"/>
              </w:rPr>
              <w:t xml:space="preserve">6, </w:t>
            </w:r>
            <w:r w:rsidR="008F5848" w:rsidRPr="005A0B86">
              <w:rPr>
                <w:rFonts w:asciiTheme="minorHAnsi" w:hAnsiTheme="minorHAnsi"/>
                <w:b/>
                <w:sz w:val="22"/>
                <w:szCs w:val="22"/>
              </w:rPr>
              <w:t>dust concentration measuring device PFM97 and system DURAG</w:t>
            </w:r>
            <w:r w:rsidR="008F5848" w:rsidRPr="001E01C9">
              <w:rPr>
                <w:rFonts w:asciiTheme="minorHAnsi" w:hAnsiTheme="minorHAnsi" w:cstheme="minorHAnsi"/>
                <w:sz w:val="22"/>
                <w:szCs w:val="22"/>
                <w:lang w:val="en-US"/>
              </w:rPr>
              <w:t xml:space="preserve"> </w:t>
            </w:r>
            <w:r w:rsidR="002A0400" w:rsidRPr="001E01C9">
              <w:rPr>
                <w:rFonts w:asciiTheme="minorHAnsi" w:hAnsiTheme="minorHAnsi" w:cstheme="minorHAnsi"/>
                <w:sz w:val="22"/>
                <w:szCs w:val="22"/>
                <w:lang w:val="en-US"/>
              </w:rPr>
              <w:t xml:space="preserve">in full compliance with </w:t>
            </w:r>
            <w:r w:rsidR="002A0400" w:rsidRPr="001E01C9">
              <w:rPr>
                <w:rFonts w:ascii="Calibri" w:hAnsi="Calibri" w:cs="Calibri"/>
                <w:sz w:val="22"/>
                <w:szCs w:val="22"/>
                <w:lang w:val="en-GB"/>
              </w:rPr>
              <w:t xml:space="preserve">technical specification No </w:t>
            </w:r>
            <w:r w:rsidR="006F44F4" w:rsidRPr="006F44F4">
              <w:rPr>
                <w:rFonts w:ascii="Calibri" w:hAnsi="Calibri" w:cs="Calibri"/>
                <w:sz w:val="22"/>
                <w:szCs w:val="22"/>
                <w:lang w:val="en-US"/>
              </w:rPr>
              <w:t>90HTA00-PB401</w:t>
            </w:r>
            <w:r w:rsidR="0011298D">
              <w:rPr>
                <w:rFonts w:ascii="Calibri" w:hAnsi="Calibri" w:cs="Calibri"/>
                <w:sz w:val="22"/>
                <w:szCs w:val="22"/>
                <w:lang w:val="en-US"/>
              </w:rPr>
              <w:t xml:space="preserve"> </w:t>
            </w:r>
            <w:r w:rsidR="0011298D">
              <w:rPr>
                <w:rFonts w:ascii="Calibri" w:hAnsi="Calibri" w:cs="Calibri"/>
                <w:sz w:val="22"/>
                <w:szCs w:val="22"/>
                <w:lang w:val="en-US"/>
              </w:rPr>
              <w:t>and item</w:t>
            </w:r>
            <w:r w:rsidR="0011298D">
              <w:rPr>
                <w:rFonts w:ascii="Calibri" w:hAnsi="Calibri" w:cs="Calibri"/>
                <w:sz w:val="22"/>
                <w:szCs w:val="22"/>
                <w:lang w:val="en-US"/>
              </w:rPr>
              <w:t>s</w:t>
            </w:r>
            <w:r w:rsidR="0011298D">
              <w:rPr>
                <w:rFonts w:ascii="Calibri" w:hAnsi="Calibri" w:cs="Calibri"/>
                <w:sz w:val="22"/>
                <w:szCs w:val="22"/>
                <w:lang w:val="en-US"/>
              </w:rPr>
              <w:t xml:space="preserve"> 1 ÷ 6</w:t>
            </w:r>
            <w:r w:rsidR="0011298D">
              <w:rPr>
                <w:rFonts w:ascii="Calibri" w:hAnsi="Calibri" w:cs="Calibri"/>
                <w:sz w:val="22"/>
                <w:szCs w:val="22"/>
              </w:rPr>
              <w:t xml:space="preserve"> </w:t>
            </w:r>
            <w:r w:rsidR="0011298D">
              <w:rPr>
                <w:rFonts w:ascii="Calibri" w:hAnsi="Calibri" w:cs="Calibri"/>
                <w:sz w:val="22"/>
                <w:szCs w:val="22"/>
                <w:lang w:val="en-US"/>
              </w:rPr>
              <w:t xml:space="preserve"> from Bill of Quantity No </w:t>
            </w:r>
            <w:r w:rsidR="0011298D" w:rsidRPr="00C36839">
              <w:rPr>
                <w:rFonts w:ascii="Calibri" w:hAnsi="Calibri" w:cs="Calibri"/>
                <w:sz w:val="22"/>
                <w:szCs w:val="22"/>
                <w:lang w:val="en-US"/>
              </w:rPr>
              <w:t>90HTA00-PC401</w:t>
            </w:r>
            <w:r w:rsidR="002A0400" w:rsidRPr="001E01C9">
              <w:rPr>
                <w:rFonts w:ascii="Calibri" w:hAnsi="Calibri" w:cs="Calibri"/>
                <w:sz w:val="22"/>
                <w:szCs w:val="22"/>
                <w:lang w:val="en-GB"/>
              </w:rPr>
              <w:t xml:space="preserve"> - Appendix 2, </w:t>
            </w:r>
            <w:r w:rsidRPr="001E01C9">
              <w:rPr>
                <w:rFonts w:asciiTheme="minorHAnsi" w:hAnsiTheme="minorHAnsi" w:cstheme="minorHAnsi"/>
                <w:sz w:val="22"/>
                <w:szCs w:val="22"/>
                <w:lang w:val="en-US"/>
              </w:rPr>
              <w:t xml:space="preserve">as per quotation No </w:t>
            </w:r>
            <w:r w:rsidR="00C96C10">
              <w:rPr>
                <w:rFonts w:ascii="Calibri" w:hAnsi="Calibri" w:cs="Arial"/>
                <w:sz w:val="22"/>
                <w:szCs w:val="22"/>
                <w:lang w:val="en-US" w:eastAsia="bg-BG"/>
              </w:rPr>
              <w:t>………………………………….</w:t>
            </w:r>
            <w:r w:rsidR="00C96C10" w:rsidRPr="00B51898">
              <w:rPr>
                <w:rFonts w:ascii="Calibri" w:hAnsi="Calibri" w:cs="Arial"/>
                <w:sz w:val="22"/>
                <w:szCs w:val="22"/>
                <w:lang w:eastAsia="bg-BG"/>
              </w:rPr>
              <w:t xml:space="preserve"> </w:t>
            </w:r>
            <w:r w:rsidRPr="001E01C9">
              <w:rPr>
                <w:rFonts w:ascii="Calibri" w:hAnsi="Calibri" w:cs="Arial"/>
                <w:sz w:val="22"/>
                <w:szCs w:val="22"/>
                <w:lang w:val="en-US" w:eastAsia="bg-BG"/>
              </w:rPr>
              <w:t>dated …………….201</w:t>
            </w:r>
            <w:r w:rsidR="00C96C10">
              <w:rPr>
                <w:rFonts w:ascii="Calibri" w:hAnsi="Calibri" w:cs="Arial"/>
                <w:sz w:val="22"/>
                <w:szCs w:val="22"/>
                <w:lang w:val="en-US" w:eastAsia="bg-BG"/>
              </w:rPr>
              <w:t>5</w:t>
            </w:r>
            <w:r w:rsidRPr="001E01C9">
              <w:rPr>
                <w:rFonts w:ascii="Calibri" w:hAnsi="Calibri" w:cs="Arial"/>
                <w:sz w:val="22"/>
                <w:szCs w:val="22"/>
                <w:lang w:val="en-US" w:eastAsia="bg-BG"/>
              </w:rPr>
              <w:t xml:space="preserve"> and </w:t>
            </w:r>
            <w:r w:rsidRPr="001E01C9">
              <w:rPr>
                <w:rFonts w:ascii="Calibri" w:hAnsi="Calibri" w:cs="Calibri"/>
                <w:sz w:val="22"/>
                <w:szCs w:val="22"/>
                <w:lang w:val="en-GB"/>
              </w:rPr>
              <w:t xml:space="preserve">Negotiation protocol dated </w:t>
            </w:r>
            <w:r w:rsidR="00C96C10">
              <w:rPr>
                <w:rFonts w:ascii="Calibri" w:hAnsi="Calibri" w:cs="Arial"/>
                <w:sz w:val="22"/>
                <w:szCs w:val="22"/>
                <w:lang w:val="en-US" w:eastAsia="bg-BG"/>
              </w:rPr>
              <w:t>………………….</w:t>
            </w:r>
            <w:r w:rsidR="00C96C10" w:rsidRPr="00B51898">
              <w:rPr>
                <w:rFonts w:ascii="Calibri" w:hAnsi="Calibri" w:cs="Arial"/>
                <w:sz w:val="22"/>
                <w:szCs w:val="22"/>
                <w:lang w:eastAsia="bg-BG"/>
              </w:rPr>
              <w:t xml:space="preserve"> </w:t>
            </w:r>
            <w:r w:rsidRPr="001E01C9">
              <w:rPr>
                <w:rFonts w:ascii="Calibri" w:hAnsi="Calibri" w:cs="Arial"/>
                <w:sz w:val="22"/>
                <w:szCs w:val="22"/>
                <w:lang w:eastAsia="bg-BG"/>
              </w:rPr>
              <w:t xml:space="preserve">- </w:t>
            </w:r>
            <w:r w:rsidRPr="001E01C9">
              <w:rPr>
                <w:rFonts w:ascii="Calibri" w:hAnsi="Calibri" w:cs="Calibri"/>
                <w:sz w:val="22"/>
                <w:szCs w:val="22"/>
                <w:lang w:val="en-GB"/>
              </w:rPr>
              <w:t xml:space="preserve">Appendix </w:t>
            </w:r>
            <w:r w:rsidRPr="001E01C9">
              <w:rPr>
                <w:rFonts w:ascii="Calibri" w:hAnsi="Calibri" w:cs="Arial"/>
                <w:sz w:val="22"/>
                <w:szCs w:val="22"/>
                <w:lang w:eastAsia="bg-BG"/>
              </w:rPr>
              <w:t>3.</w:t>
            </w:r>
          </w:p>
          <w:p w:rsidR="001E01C9" w:rsidRPr="001E01C9" w:rsidRDefault="001E01C9" w:rsidP="001E01C9">
            <w:pPr>
              <w:pStyle w:val="ListParagraph"/>
              <w:rPr>
                <w:rFonts w:ascii="Calibri" w:hAnsi="Calibri" w:cs="Calibri"/>
                <w:sz w:val="22"/>
                <w:szCs w:val="22"/>
              </w:rPr>
            </w:pPr>
          </w:p>
          <w:p w:rsidR="001E01C9" w:rsidRPr="001E01C9" w:rsidRDefault="001E01C9" w:rsidP="001E01C9">
            <w:pPr>
              <w:pStyle w:val="ListParagraph"/>
              <w:jc w:val="both"/>
              <w:rPr>
                <w:rFonts w:ascii="Calibri" w:hAnsi="Calibri" w:cs="Calibri"/>
                <w:sz w:val="22"/>
                <w:szCs w:val="22"/>
              </w:rPr>
            </w:pPr>
          </w:p>
          <w:p w:rsidR="005844EA" w:rsidRDefault="005844EA" w:rsidP="005844EA">
            <w:pPr>
              <w:jc w:val="both"/>
              <w:rPr>
                <w:rFonts w:ascii="Calibri" w:hAnsi="Calibri" w:cs="Calibri"/>
                <w:sz w:val="22"/>
                <w:szCs w:val="22"/>
                <w:lang w:val="en-GB"/>
              </w:rPr>
            </w:pPr>
            <w:r w:rsidRPr="00C46949">
              <w:rPr>
                <w:rFonts w:ascii="Calibri" w:hAnsi="Calibri" w:cs="Calibri"/>
                <w:sz w:val="22"/>
                <w:szCs w:val="22"/>
                <w:lang w:val="en-GB"/>
              </w:rPr>
              <w:t>1.</w:t>
            </w:r>
            <w:r>
              <w:rPr>
                <w:rFonts w:ascii="Calibri" w:hAnsi="Calibri" w:cs="Calibri"/>
                <w:sz w:val="22"/>
                <w:szCs w:val="22"/>
              </w:rPr>
              <w:t>1</w:t>
            </w:r>
            <w:r w:rsidRPr="00C46949">
              <w:rPr>
                <w:rFonts w:ascii="Calibri" w:hAnsi="Calibri" w:cs="Calibri"/>
                <w:sz w:val="22"/>
                <w:szCs w:val="22"/>
                <w:lang w:val="en-GB"/>
              </w:rPr>
              <w:t>.3.</w:t>
            </w:r>
            <w:r w:rsidRPr="00C46949">
              <w:rPr>
                <w:rFonts w:ascii="Calibri" w:hAnsi="Calibri" w:cs="Calibri"/>
                <w:b/>
                <w:sz w:val="22"/>
                <w:szCs w:val="22"/>
                <w:lang w:val="en-GB"/>
              </w:rPr>
              <w:t xml:space="preserve"> Timely provision of necessary control units, devices, spare parts and consumables.</w:t>
            </w:r>
            <w:r>
              <w:rPr>
                <w:rFonts w:ascii="Calibri" w:hAnsi="Calibri" w:cs="Calibri"/>
                <w:sz w:val="22"/>
                <w:szCs w:val="22"/>
                <w:lang w:val="en-GB"/>
              </w:rPr>
              <w:t xml:space="preserve"> Actual quantities and delivery terms shall be defined with a separate purchase order issued under the pattern of the </w:t>
            </w:r>
            <w:r w:rsidRPr="0098131A">
              <w:rPr>
                <w:rFonts w:ascii="Calibri" w:hAnsi="Calibri" w:cs="Calibri"/>
                <w:sz w:val="22"/>
                <w:szCs w:val="22"/>
                <w:lang w:val="en-GB"/>
              </w:rPr>
              <w:t>Contracting Authority</w:t>
            </w:r>
            <w:r>
              <w:rPr>
                <w:rFonts w:ascii="Calibri" w:hAnsi="Calibri" w:cs="Calibri"/>
                <w:sz w:val="22"/>
                <w:szCs w:val="22"/>
                <w:lang w:val="en-GB"/>
              </w:rPr>
              <w:t>.</w:t>
            </w:r>
          </w:p>
          <w:p w:rsidR="005844EA" w:rsidRDefault="005844EA" w:rsidP="005844EA">
            <w:pPr>
              <w:jc w:val="both"/>
              <w:rPr>
                <w:rFonts w:ascii="Calibri" w:hAnsi="Calibri" w:cs="Calibri"/>
                <w:sz w:val="22"/>
                <w:szCs w:val="22"/>
                <w:lang w:val="en-GB"/>
              </w:rPr>
            </w:pPr>
          </w:p>
          <w:p w:rsidR="005844EA" w:rsidRDefault="005844EA" w:rsidP="005844EA">
            <w:pPr>
              <w:jc w:val="both"/>
              <w:rPr>
                <w:rFonts w:ascii="Calibri" w:hAnsi="Calibri" w:cs="Calibri"/>
                <w:sz w:val="22"/>
                <w:szCs w:val="22"/>
                <w:lang w:val="en-GB"/>
              </w:rPr>
            </w:pPr>
          </w:p>
          <w:p w:rsidR="005844EA" w:rsidRDefault="005844EA" w:rsidP="005844EA">
            <w:pPr>
              <w:jc w:val="both"/>
              <w:rPr>
                <w:rFonts w:ascii="Calibri" w:hAnsi="Calibri" w:cs="Calibri"/>
                <w:sz w:val="22"/>
                <w:szCs w:val="22"/>
                <w:lang w:val="en-GB"/>
              </w:rPr>
            </w:pPr>
            <w:r>
              <w:rPr>
                <w:rFonts w:ascii="Calibri" w:hAnsi="Calibri" w:cs="Calibri"/>
                <w:sz w:val="22"/>
                <w:szCs w:val="22"/>
                <w:lang w:val="en-GB"/>
              </w:rPr>
              <w:t>1.</w:t>
            </w:r>
            <w:r>
              <w:rPr>
                <w:rFonts w:ascii="Calibri" w:hAnsi="Calibri" w:cs="Calibri"/>
                <w:sz w:val="22"/>
                <w:szCs w:val="22"/>
              </w:rPr>
              <w:t>1</w:t>
            </w:r>
            <w:r>
              <w:rPr>
                <w:rFonts w:ascii="Calibri" w:hAnsi="Calibri" w:cs="Calibri"/>
                <w:sz w:val="22"/>
                <w:szCs w:val="22"/>
                <w:lang w:val="en-GB"/>
              </w:rPr>
              <w:t xml:space="preserve">.4. </w:t>
            </w:r>
            <w:r w:rsidRPr="00C46949">
              <w:rPr>
                <w:rFonts w:ascii="Calibri" w:hAnsi="Calibri" w:cs="Calibri"/>
                <w:b/>
                <w:sz w:val="22"/>
                <w:szCs w:val="22"/>
                <w:lang w:val="en-GB"/>
              </w:rPr>
              <w:t>Provision of consultancy services if necessary.</w:t>
            </w:r>
          </w:p>
          <w:p w:rsidR="001F3428" w:rsidRPr="0098131A" w:rsidRDefault="001F3428" w:rsidP="0098131A">
            <w:pPr>
              <w:pStyle w:val="ListParagraph"/>
              <w:ind w:left="0"/>
              <w:jc w:val="both"/>
              <w:rPr>
                <w:rFonts w:ascii="Calibri" w:hAnsi="Calibri" w:cs="Calibri"/>
                <w:sz w:val="22"/>
                <w:szCs w:val="22"/>
                <w:lang w:val="en-GB"/>
              </w:rPr>
            </w:pPr>
          </w:p>
          <w:p w:rsid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1.2 </w:t>
            </w:r>
            <w:r w:rsidR="003D5D83" w:rsidRPr="00FC0C83">
              <w:rPr>
                <w:rFonts w:ascii="Calibri" w:hAnsi="Calibri" w:cs="Calibri"/>
                <w:sz w:val="22"/>
                <w:szCs w:val="22"/>
                <w:lang w:val="en-GB"/>
              </w:rPr>
              <w:t>The Contracting Au</w:t>
            </w:r>
            <w:r w:rsidR="00235E4E">
              <w:rPr>
                <w:rFonts w:ascii="Calibri" w:hAnsi="Calibri" w:cs="Calibri"/>
                <w:sz w:val="22"/>
                <w:szCs w:val="22"/>
                <w:lang w:val="en-GB"/>
              </w:rPr>
              <w:t xml:space="preserve">thority will make an acceptance-delivery protocol </w:t>
            </w:r>
            <w:r w:rsidR="003D5D83" w:rsidRPr="00FC0C83">
              <w:rPr>
                <w:rFonts w:ascii="Calibri" w:hAnsi="Calibri" w:cs="Calibri"/>
                <w:sz w:val="22"/>
                <w:szCs w:val="22"/>
                <w:lang w:val="en-GB"/>
              </w:rPr>
              <w:t>for the completed volume of works</w:t>
            </w:r>
            <w:r w:rsidR="004566B3">
              <w:rPr>
                <w:rFonts w:ascii="Calibri" w:hAnsi="Calibri" w:cs="Calibri"/>
                <w:sz w:val="22"/>
                <w:szCs w:val="22"/>
                <w:lang w:val="en-US"/>
              </w:rPr>
              <w:t xml:space="preserve"> </w:t>
            </w:r>
            <w:r w:rsidR="00BE3599">
              <w:rPr>
                <w:rFonts w:ascii="Calibri" w:hAnsi="Calibri" w:cs="Calibri"/>
                <w:sz w:val="22"/>
                <w:szCs w:val="22"/>
                <w:lang w:val="en-US"/>
              </w:rPr>
              <w:t>and</w:t>
            </w:r>
            <w:r w:rsidR="004566B3">
              <w:rPr>
                <w:rFonts w:ascii="Calibri" w:hAnsi="Calibri" w:cs="Calibri"/>
                <w:sz w:val="22"/>
                <w:szCs w:val="22"/>
                <w:lang w:val="en-US"/>
              </w:rPr>
              <w:t>/</w:t>
            </w:r>
            <w:r w:rsidR="00BE3599">
              <w:rPr>
                <w:rFonts w:ascii="Calibri" w:hAnsi="Calibri" w:cs="Calibri"/>
                <w:sz w:val="22"/>
                <w:szCs w:val="22"/>
                <w:lang w:val="en-US"/>
              </w:rPr>
              <w:t>or</w:t>
            </w:r>
            <w:r w:rsidR="004566B3">
              <w:rPr>
                <w:rFonts w:ascii="Calibri" w:hAnsi="Calibri" w:cs="Calibri"/>
                <w:sz w:val="22"/>
                <w:szCs w:val="22"/>
                <w:lang w:val="en-US"/>
              </w:rPr>
              <w:t xml:space="preserve"> delivered spare parts and materials</w:t>
            </w:r>
            <w:r w:rsidR="00235E4E">
              <w:rPr>
                <w:rFonts w:ascii="Calibri" w:hAnsi="Calibri" w:cs="Calibri"/>
                <w:sz w:val="22"/>
                <w:szCs w:val="22"/>
                <w:lang w:val="en-GB"/>
              </w:rPr>
              <w:t>, signed by both parties</w:t>
            </w:r>
            <w:r w:rsidR="00FC704A">
              <w:rPr>
                <w:rFonts w:ascii="Calibri" w:hAnsi="Calibri" w:cs="Calibri"/>
                <w:sz w:val="22"/>
                <w:szCs w:val="22"/>
                <w:lang w:val="en-GB"/>
              </w:rPr>
              <w:t xml:space="preserve">. On the basis </w:t>
            </w:r>
            <w:r w:rsidR="00CE55BA">
              <w:rPr>
                <w:rFonts w:ascii="Calibri" w:hAnsi="Calibri" w:cs="Calibri"/>
                <w:sz w:val="22"/>
                <w:szCs w:val="22"/>
                <w:lang w:val="en-GB"/>
              </w:rPr>
              <w:t>of the</w:t>
            </w:r>
            <w:r w:rsidR="00FC704A">
              <w:rPr>
                <w:rFonts w:ascii="Calibri" w:hAnsi="Calibri" w:cs="Calibri"/>
                <w:sz w:val="22"/>
                <w:szCs w:val="22"/>
                <w:lang w:val="en-GB"/>
              </w:rPr>
              <w:t xml:space="preserve"> protocol Contractor issues relevant invoice</w:t>
            </w:r>
            <w:r w:rsidR="003D5D83" w:rsidRPr="00FC0C83">
              <w:rPr>
                <w:rFonts w:ascii="Calibri" w:hAnsi="Calibri" w:cs="Calibri"/>
                <w:sz w:val="22"/>
                <w:szCs w:val="22"/>
                <w:lang w:val="en-GB"/>
              </w:rPr>
              <w:t>.</w:t>
            </w:r>
          </w:p>
          <w:p w:rsidR="003D5D83" w:rsidRPr="00FC0C83" w:rsidRDefault="003D5D83" w:rsidP="007C5B64">
            <w:pPr>
              <w:jc w:val="both"/>
              <w:rPr>
                <w:rFonts w:ascii="Calibri" w:hAnsi="Calibri" w:cs="Calibri"/>
                <w:sz w:val="22"/>
                <w:szCs w:val="22"/>
                <w:lang w:val="en-GB"/>
              </w:rPr>
            </w:pPr>
          </w:p>
          <w:p w:rsidR="001E01C9" w:rsidRPr="00E8364B" w:rsidRDefault="00FC0C83" w:rsidP="00E8364B">
            <w:pPr>
              <w:pStyle w:val="ListParagraph"/>
              <w:numPr>
                <w:ilvl w:val="0"/>
                <w:numId w:val="9"/>
              </w:numPr>
              <w:jc w:val="both"/>
              <w:rPr>
                <w:rFonts w:ascii="Calibri" w:hAnsi="Calibri" w:cs="Calibri"/>
                <w:b/>
                <w:sz w:val="22"/>
                <w:szCs w:val="22"/>
                <w:lang w:val="en-GB"/>
              </w:rPr>
            </w:pPr>
            <w:r w:rsidRPr="001E01C9">
              <w:rPr>
                <w:rFonts w:ascii="Calibri" w:hAnsi="Calibri" w:cs="Calibri"/>
                <w:b/>
                <w:sz w:val="22"/>
                <w:szCs w:val="22"/>
                <w:lang w:val="en-GB"/>
              </w:rPr>
              <w:t>Price and payment</w:t>
            </w:r>
          </w:p>
          <w:p w:rsidR="009E295E" w:rsidRDefault="00FC0C83" w:rsidP="009E295E">
            <w:pPr>
              <w:jc w:val="both"/>
              <w:rPr>
                <w:rFonts w:ascii="Calibri" w:hAnsi="Calibri" w:cs="Calibri"/>
                <w:sz w:val="22"/>
                <w:szCs w:val="22"/>
                <w:lang w:val="en-US"/>
              </w:rPr>
            </w:pPr>
            <w:r w:rsidRPr="00FC0C83">
              <w:rPr>
                <w:rFonts w:ascii="Calibri" w:hAnsi="Calibri" w:cs="Calibri"/>
                <w:sz w:val="22"/>
                <w:szCs w:val="22"/>
                <w:lang w:val="en-GB"/>
              </w:rPr>
              <w:t xml:space="preserve">2.1. </w:t>
            </w:r>
            <w:r w:rsidR="009E295E" w:rsidRPr="00FC0C83">
              <w:rPr>
                <w:rFonts w:ascii="Calibri" w:hAnsi="Calibri" w:cs="Calibri"/>
                <w:sz w:val="22"/>
                <w:szCs w:val="22"/>
              </w:rPr>
              <w:t xml:space="preserve">The </w:t>
            </w:r>
            <w:r w:rsidR="009E295E">
              <w:rPr>
                <w:rFonts w:ascii="Calibri" w:hAnsi="Calibri" w:cs="Calibri"/>
                <w:sz w:val="22"/>
                <w:szCs w:val="22"/>
                <w:lang w:val="en-US"/>
              </w:rPr>
              <w:t>total</w:t>
            </w:r>
            <w:r w:rsidR="009E295E">
              <w:rPr>
                <w:rFonts w:ascii="Calibri" w:hAnsi="Calibri" w:cs="Calibri"/>
                <w:sz w:val="22"/>
                <w:szCs w:val="22"/>
              </w:rPr>
              <w:t xml:space="preserve"> price</w:t>
            </w:r>
            <w:r w:rsidR="009E295E" w:rsidRPr="00FC0C83">
              <w:rPr>
                <w:rFonts w:ascii="Calibri" w:hAnsi="Calibri" w:cs="Calibri"/>
                <w:sz w:val="22"/>
                <w:szCs w:val="22"/>
              </w:rPr>
              <w:t xml:space="preserve"> </w:t>
            </w:r>
            <w:r w:rsidR="009E295E">
              <w:rPr>
                <w:rFonts w:ascii="Calibri" w:hAnsi="Calibri" w:cs="Calibri"/>
                <w:sz w:val="22"/>
                <w:szCs w:val="22"/>
                <w:lang w:val="en-US"/>
              </w:rPr>
              <w:t xml:space="preserve">of </w:t>
            </w:r>
            <w:r w:rsidR="005B0629">
              <w:rPr>
                <w:rFonts w:ascii="Calibri" w:hAnsi="Calibri" w:cs="Calibri"/>
                <w:sz w:val="22"/>
                <w:szCs w:val="22"/>
                <w:lang w:val="en-US"/>
              </w:rPr>
              <w:t xml:space="preserve">the contract amounts to </w:t>
            </w:r>
            <w:r w:rsidR="006D2DC4">
              <w:rPr>
                <w:rFonts w:asciiTheme="minorHAnsi" w:hAnsiTheme="minorHAnsi" w:cstheme="minorHAnsi"/>
                <w:color w:val="000000" w:themeColor="text1"/>
                <w:sz w:val="22"/>
                <w:szCs w:val="22"/>
                <w:lang w:val="en-US"/>
              </w:rPr>
              <w:t>……………………….</w:t>
            </w:r>
            <w:r w:rsidR="006D2DC4">
              <w:rPr>
                <w:rFonts w:asciiTheme="minorHAnsi" w:hAnsiTheme="minorHAnsi" w:cstheme="minorHAnsi"/>
                <w:color w:val="000000" w:themeColor="text1"/>
                <w:sz w:val="22"/>
                <w:szCs w:val="22"/>
              </w:rPr>
              <w:t xml:space="preserve"> </w:t>
            </w:r>
            <w:r w:rsidR="009E295E">
              <w:rPr>
                <w:rFonts w:asciiTheme="minorHAnsi" w:hAnsiTheme="minorHAnsi" w:cstheme="minorHAnsi"/>
                <w:color w:val="000000" w:themeColor="text1"/>
                <w:sz w:val="22"/>
                <w:szCs w:val="22"/>
              </w:rPr>
              <w:t xml:space="preserve">Euro </w:t>
            </w:r>
            <w:r w:rsidR="009E295E" w:rsidRPr="00FC0C83">
              <w:rPr>
                <w:rFonts w:ascii="Calibri" w:hAnsi="Calibri" w:cs="Calibri"/>
                <w:sz w:val="22"/>
                <w:szCs w:val="22"/>
                <w:lang w:val="en-GB"/>
              </w:rPr>
              <w:t>(</w:t>
            </w:r>
            <w:r w:rsidR="006D2DC4">
              <w:rPr>
                <w:rFonts w:asciiTheme="minorHAnsi" w:hAnsiTheme="minorHAnsi" w:cstheme="minorHAnsi"/>
                <w:color w:val="000000" w:themeColor="text1"/>
                <w:sz w:val="22"/>
                <w:szCs w:val="22"/>
                <w:lang w:val="en-US"/>
              </w:rPr>
              <w:t>……………………….</w:t>
            </w:r>
            <w:r w:rsidR="006D2DC4">
              <w:rPr>
                <w:rFonts w:asciiTheme="minorHAnsi" w:hAnsiTheme="minorHAnsi" w:cstheme="minorHAnsi"/>
                <w:color w:val="000000" w:themeColor="text1"/>
                <w:sz w:val="22"/>
                <w:szCs w:val="22"/>
              </w:rPr>
              <w:t xml:space="preserve"> </w:t>
            </w:r>
            <w:r w:rsidR="009E295E">
              <w:rPr>
                <w:rFonts w:ascii="Calibri" w:hAnsi="Calibri" w:cs="Calibri"/>
                <w:sz w:val="22"/>
                <w:szCs w:val="22"/>
                <w:lang w:val="en-GB"/>
              </w:rPr>
              <w:t xml:space="preserve"> Euro</w:t>
            </w:r>
            <w:r w:rsidR="009E295E" w:rsidRPr="00FC0C83">
              <w:rPr>
                <w:rFonts w:ascii="Calibri" w:hAnsi="Calibri" w:cs="Calibri"/>
                <w:sz w:val="22"/>
                <w:szCs w:val="22"/>
                <w:lang w:val="en-GB"/>
              </w:rPr>
              <w:t>)</w:t>
            </w:r>
            <w:r w:rsidR="009E295E">
              <w:rPr>
                <w:rFonts w:ascii="Calibri" w:hAnsi="Calibri" w:cs="Calibri"/>
                <w:sz w:val="22"/>
                <w:szCs w:val="22"/>
                <w:lang w:val="en-GB"/>
              </w:rPr>
              <w:t xml:space="preserve"> VAT </w:t>
            </w:r>
            <w:r w:rsidR="009E295E" w:rsidRPr="00FC0C83">
              <w:rPr>
                <w:rFonts w:ascii="Calibri" w:hAnsi="Calibri" w:cs="Calibri"/>
                <w:sz w:val="22"/>
                <w:szCs w:val="22"/>
                <w:lang w:val="en-GB"/>
              </w:rPr>
              <w:t>excluded</w:t>
            </w:r>
            <w:r w:rsidR="009E295E">
              <w:rPr>
                <w:rFonts w:ascii="Calibri" w:hAnsi="Calibri" w:cs="Calibri"/>
                <w:sz w:val="22"/>
                <w:szCs w:val="22"/>
                <w:lang w:val="en-GB"/>
              </w:rPr>
              <w:t>,</w:t>
            </w:r>
            <w:r w:rsidR="009E295E" w:rsidRPr="00FC0C83">
              <w:rPr>
                <w:rFonts w:ascii="Calibri" w:hAnsi="Calibri" w:cs="Calibri"/>
                <w:sz w:val="22"/>
                <w:szCs w:val="22"/>
              </w:rPr>
              <w:t xml:space="preserve"> shall be fixed for the term of th</w:t>
            </w:r>
            <w:r w:rsidR="005B0629">
              <w:rPr>
                <w:rFonts w:ascii="Calibri" w:hAnsi="Calibri" w:cs="Calibri"/>
                <w:sz w:val="22"/>
                <w:szCs w:val="22"/>
                <w:lang w:val="en-US"/>
              </w:rPr>
              <w:t>e</w:t>
            </w:r>
            <w:r w:rsidR="009E295E" w:rsidRPr="00FC0C83">
              <w:rPr>
                <w:rFonts w:ascii="Calibri" w:hAnsi="Calibri" w:cs="Calibri"/>
                <w:sz w:val="22"/>
                <w:szCs w:val="22"/>
              </w:rPr>
              <w:t xml:space="preserve"> contract and shall not be subject to alterations. </w:t>
            </w:r>
            <w:r w:rsidR="009E295E">
              <w:rPr>
                <w:rFonts w:ascii="Calibri" w:hAnsi="Calibri" w:cs="Calibri"/>
                <w:sz w:val="22"/>
                <w:szCs w:val="22"/>
                <w:lang w:val="en-US"/>
              </w:rPr>
              <w:t>The price is calculated as follows:</w:t>
            </w:r>
          </w:p>
          <w:p w:rsidR="00611F74" w:rsidRPr="002852A6" w:rsidRDefault="000E3979" w:rsidP="002852A6">
            <w:pPr>
              <w:pStyle w:val="ListParagraph"/>
              <w:numPr>
                <w:ilvl w:val="0"/>
                <w:numId w:val="8"/>
              </w:numPr>
              <w:ind w:right="-6"/>
              <w:jc w:val="both"/>
              <w:rPr>
                <w:rFonts w:asciiTheme="minorHAnsi" w:hAnsiTheme="minorHAnsi" w:cstheme="minorHAnsi"/>
                <w:color w:val="000000" w:themeColor="text1"/>
                <w:sz w:val="22"/>
                <w:szCs w:val="22"/>
                <w:lang w:val="en-US"/>
              </w:rPr>
            </w:pP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 xml:space="preserve"> </w:t>
            </w:r>
            <w:r w:rsidR="009E295E" w:rsidRPr="00874367">
              <w:rPr>
                <w:rFonts w:asciiTheme="minorHAnsi" w:hAnsiTheme="minorHAnsi" w:cstheme="minorHAnsi"/>
                <w:color w:val="000000" w:themeColor="text1"/>
                <w:sz w:val="22"/>
                <w:szCs w:val="22"/>
                <w:lang w:val="en-US"/>
              </w:rPr>
              <w:t>Euro</w:t>
            </w:r>
            <w:r w:rsidR="009E295E" w:rsidRPr="00874367">
              <w:rPr>
                <w:rFonts w:asciiTheme="minorHAnsi" w:hAnsiTheme="minorHAnsi" w:cstheme="minorHAnsi"/>
                <w:color w:val="000000" w:themeColor="text1"/>
                <w:sz w:val="22"/>
                <w:szCs w:val="22"/>
              </w:rPr>
              <w:t xml:space="preserve"> </w:t>
            </w:r>
            <w:r w:rsidR="009E295E" w:rsidRPr="00874367">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 xml:space="preserve"> </w:t>
            </w:r>
            <w:r w:rsidR="009E295E" w:rsidRPr="00874367">
              <w:rPr>
                <w:rFonts w:asciiTheme="minorHAnsi" w:hAnsiTheme="minorHAnsi" w:cstheme="minorHAnsi"/>
                <w:color w:val="000000" w:themeColor="text1"/>
                <w:sz w:val="22"/>
                <w:szCs w:val="22"/>
                <w:lang w:val="en-US"/>
              </w:rPr>
              <w:t>Euro</w:t>
            </w:r>
            <w:r w:rsidR="009E295E" w:rsidRPr="00874367">
              <w:rPr>
                <w:rFonts w:asciiTheme="minorHAnsi" w:hAnsiTheme="minorHAnsi" w:cstheme="minorHAnsi"/>
                <w:color w:val="000000" w:themeColor="text1"/>
                <w:sz w:val="22"/>
                <w:szCs w:val="22"/>
              </w:rPr>
              <w:t>)</w:t>
            </w:r>
            <w:r w:rsidR="009E295E" w:rsidRPr="00874367">
              <w:rPr>
                <w:rFonts w:asciiTheme="minorHAnsi" w:hAnsiTheme="minorHAnsi" w:cstheme="minorHAnsi"/>
                <w:color w:val="000000" w:themeColor="text1"/>
                <w:sz w:val="22"/>
                <w:szCs w:val="22"/>
                <w:lang w:val="en-US"/>
              </w:rPr>
              <w:t>,</w:t>
            </w:r>
            <w:r w:rsidR="009E295E" w:rsidRPr="00874367">
              <w:rPr>
                <w:rFonts w:asciiTheme="minorHAnsi" w:hAnsiTheme="minorHAnsi" w:cstheme="minorHAnsi"/>
                <w:color w:val="000000" w:themeColor="text1"/>
                <w:sz w:val="22"/>
                <w:szCs w:val="22"/>
              </w:rPr>
              <w:t xml:space="preserve"> </w:t>
            </w:r>
            <w:r w:rsidR="009E295E" w:rsidRPr="00874367">
              <w:rPr>
                <w:rFonts w:asciiTheme="minorHAnsi" w:hAnsiTheme="minorHAnsi" w:cstheme="minorHAnsi"/>
                <w:color w:val="000000" w:themeColor="text1"/>
                <w:sz w:val="22"/>
                <w:szCs w:val="22"/>
                <w:lang w:val="en-US"/>
              </w:rPr>
              <w:t xml:space="preserve">VAT excl. </w:t>
            </w:r>
            <w:r w:rsidR="009E295E" w:rsidRPr="00874367">
              <w:rPr>
                <w:rFonts w:asciiTheme="minorHAnsi" w:hAnsiTheme="minorHAnsi" w:cstheme="minorHAnsi"/>
                <w:color w:val="000000" w:themeColor="text1"/>
                <w:sz w:val="22"/>
                <w:szCs w:val="22"/>
                <w:u w:val="single"/>
                <w:lang w:val="en-US"/>
              </w:rPr>
              <w:t xml:space="preserve">for </w:t>
            </w:r>
            <w:r w:rsidR="004E1F7C">
              <w:rPr>
                <w:rFonts w:asciiTheme="minorHAnsi" w:hAnsiTheme="minorHAnsi" w:cstheme="minorHAnsi"/>
                <w:color w:val="000000" w:themeColor="text1"/>
                <w:sz w:val="22"/>
                <w:szCs w:val="22"/>
                <w:u w:val="single"/>
                <w:lang w:val="en-US"/>
              </w:rPr>
              <w:t>supply of spare parts according to item 7 from the Bill of Quantity</w:t>
            </w:r>
            <w:r w:rsidR="009E295E" w:rsidRPr="00874367">
              <w:rPr>
                <w:rFonts w:asciiTheme="minorHAnsi" w:hAnsiTheme="minorHAnsi" w:cstheme="minorHAnsi"/>
                <w:color w:val="000000" w:themeColor="text1"/>
                <w:sz w:val="22"/>
                <w:szCs w:val="22"/>
                <w:lang w:val="en-US"/>
              </w:rPr>
              <w:t xml:space="preserve"> which shall be done </w:t>
            </w:r>
            <w:r w:rsidR="004E1F7C">
              <w:rPr>
                <w:rFonts w:asciiTheme="minorHAnsi" w:hAnsiTheme="minorHAnsi" w:cstheme="minorHAnsi"/>
                <w:color w:val="000000" w:themeColor="text1"/>
                <w:sz w:val="22"/>
                <w:szCs w:val="22"/>
                <w:lang w:val="en-US"/>
              </w:rPr>
              <w:t>in a single shipment</w:t>
            </w:r>
            <w:r w:rsidR="009E295E" w:rsidRPr="00874367">
              <w:rPr>
                <w:rFonts w:asciiTheme="minorHAnsi" w:hAnsiTheme="minorHAnsi" w:cstheme="minorHAnsi"/>
                <w:color w:val="000000" w:themeColor="text1"/>
                <w:sz w:val="22"/>
                <w:szCs w:val="22"/>
                <w:lang w:val="en-US"/>
              </w:rPr>
              <w:t xml:space="preserve"> with</w:t>
            </w:r>
            <w:r w:rsidR="004E1F7C">
              <w:rPr>
                <w:rFonts w:asciiTheme="minorHAnsi" w:hAnsiTheme="minorHAnsi" w:cstheme="minorHAnsi"/>
                <w:color w:val="000000" w:themeColor="text1"/>
                <w:sz w:val="22"/>
                <w:szCs w:val="22"/>
                <w:lang w:val="en-US"/>
              </w:rPr>
              <w:t>in</w:t>
            </w:r>
            <w:r w:rsidR="009E295E" w:rsidRPr="00874367">
              <w:rPr>
                <w:rFonts w:asciiTheme="minorHAnsi" w:hAnsiTheme="minorHAnsi" w:cstheme="minorHAnsi"/>
                <w:color w:val="000000" w:themeColor="text1"/>
                <w:sz w:val="22"/>
                <w:szCs w:val="22"/>
                <w:lang w:val="en-US"/>
              </w:rPr>
              <w:t xml:space="preserve"> the </w:t>
            </w:r>
            <w:r w:rsidR="004E1F7C">
              <w:rPr>
                <w:rFonts w:asciiTheme="minorHAnsi" w:hAnsiTheme="minorHAnsi" w:cstheme="minorHAnsi"/>
                <w:color w:val="000000" w:themeColor="text1"/>
                <w:sz w:val="22"/>
                <w:szCs w:val="22"/>
                <w:lang w:val="en-US"/>
              </w:rPr>
              <w:t>end of</w:t>
            </w:r>
            <w:r w:rsidR="009E295E" w:rsidRPr="00874367">
              <w:rPr>
                <w:rFonts w:asciiTheme="minorHAnsi" w:hAnsiTheme="minorHAnsi" w:cstheme="minorHAnsi"/>
                <w:color w:val="000000" w:themeColor="text1"/>
                <w:sz w:val="22"/>
                <w:szCs w:val="22"/>
                <w:lang w:val="en-US"/>
              </w:rPr>
              <w:t xml:space="preserve"> 201</w:t>
            </w:r>
            <w:r w:rsidR="004E1F7C">
              <w:rPr>
                <w:rFonts w:asciiTheme="minorHAnsi" w:hAnsiTheme="minorHAnsi" w:cstheme="minorHAnsi"/>
                <w:color w:val="000000" w:themeColor="text1"/>
                <w:sz w:val="22"/>
                <w:szCs w:val="22"/>
                <w:lang w:val="en-US"/>
              </w:rPr>
              <w:t>5</w:t>
            </w:r>
            <w:r w:rsidR="009E295E" w:rsidRPr="00874367">
              <w:rPr>
                <w:rFonts w:asciiTheme="minorHAnsi" w:hAnsiTheme="minorHAnsi" w:cstheme="minorHAnsi"/>
                <w:color w:val="000000" w:themeColor="text1"/>
                <w:sz w:val="22"/>
                <w:szCs w:val="22"/>
                <w:lang w:val="en-US"/>
              </w:rPr>
              <w:t>.</w:t>
            </w:r>
          </w:p>
          <w:p w:rsidR="009E295E" w:rsidRPr="00874367" w:rsidRDefault="00D81A85" w:rsidP="009E295E">
            <w:pPr>
              <w:pStyle w:val="ListParagraph"/>
              <w:numPr>
                <w:ilvl w:val="0"/>
                <w:numId w:val="8"/>
              </w:numPr>
              <w:ind w:right="-6"/>
              <w:jc w:val="both"/>
              <w:rPr>
                <w:rFonts w:asciiTheme="minorHAnsi" w:hAnsiTheme="minorHAnsi" w:cstheme="minorHAnsi"/>
                <w:sz w:val="22"/>
                <w:szCs w:val="22"/>
                <w:lang w:val="en-US"/>
              </w:rPr>
            </w:pP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 xml:space="preserve"> </w:t>
            </w:r>
            <w:r w:rsidR="009E295E" w:rsidRPr="00874367">
              <w:rPr>
                <w:rFonts w:asciiTheme="minorHAnsi" w:hAnsiTheme="minorHAnsi" w:cstheme="minorHAnsi"/>
                <w:color w:val="000000" w:themeColor="text1"/>
                <w:sz w:val="22"/>
                <w:szCs w:val="22"/>
                <w:lang w:val="en-US"/>
              </w:rPr>
              <w:t>Euro (</w:t>
            </w:r>
            <w:r>
              <w:rPr>
                <w:rFonts w:asciiTheme="minorHAnsi" w:hAnsiTheme="minorHAnsi" w:cstheme="minorHAnsi"/>
                <w:color w:val="000000" w:themeColor="text1"/>
                <w:sz w:val="22"/>
                <w:szCs w:val="22"/>
                <w:lang w:val="en-US"/>
              </w:rPr>
              <w:t>……………………….</w:t>
            </w:r>
            <w:r>
              <w:rPr>
                <w:rFonts w:asciiTheme="minorHAnsi" w:hAnsiTheme="minorHAnsi" w:cstheme="minorHAnsi"/>
                <w:color w:val="000000" w:themeColor="text1"/>
                <w:sz w:val="22"/>
                <w:szCs w:val="22"/>
              </w:rPr>
              <w:t xml:space="preserve"> </w:t>
            </w:r>
            <w:r w:rsidR="009E295E" w:rsidRPr="00874367">
              <w:rPr>
                <w:rFonts w:asciiTheme="minorHAnsi" w:hAnsiTheme="minorHAnsi" w:cstheme="minorHAnsi"/>
                <w:color w:val="000000" w:themeColor="text1"/>
                <w:sz w:val="22"/>
                <w:szCs w:val="22"/>
                <w:lang w:val="en-US"/>
              </w:rPr>
              <w:t>Euro),</w:t>
            </w:r>
            <w:r w:rsidR="009E295E" w:rsidRPr="00874367">
              <w:rPr>
                <w:rFonts w:asciiTheme="minorHAnsi" w:hAnsiTheme="minorHAnsi" w:cstheme="minorHAnsi"/>
                <w:color w:val="000000" w:themeColor="text1"/>
                <w:sz w:val="22"/>
                <w:szCs w:val="22"/>
              </w:rPr>
              <w:t xml:space="preserve"> </w:t>
            </w:r>
            <w:r w:rsidR="009E295E" w:rsidRPr="00874367">
              <w:rPr>
                <w:rFonts w:asciiTheme="minorHAnsi" w:hAnsiTheme="minorHAnsi" w:cstheme="minorHAnsi"/>
                <w:color w:val="000000" w:themeColor="text1"/>
                <w:sz w:val="22"/>
                <w:szCs w:val="22"/>
                <w:lang w:val="en-US"/>
              </w:rPr>
              <w:t>VAT excl.</w:t>
            </w:r>
            <w:r w:rsidR="009E295E" w:rsidRPr="00874367">
              <w:rPr>
                <w:rFonts w:asciiTheme="minorHAnsi" w:hAnsiTheme="minorHAnsi" w:cstheme="minorHAnsi"/>
                <w:color w:val="000000" w:themeColor="text1"/>
                <w:sz w:val="22"/>
                <w:szCs w:val="22"/>
              </w:rPr>
              <w:t xml:space="preserve"> </w:t>
            </w:r>
            <w:r w:rsidR="00BA441B">
              <w:rPr>
                <w:rFonts w:asciiTheme="minorHAnsi" w:hAnsiTheme="minorHAnsi" w:cstheme="minorHAnsi"/>
                <w:sz w:val="22"/>
                <w:szCs w:val="22"/>
                <w:u w:val="single"/>
                <w:lang w:val="en-US"/>
              </w:rPr>
              <w:t xml:space="preserve">for </w:t>
            </w:r>
            <w:r w:rsidR="005B0629">
              <w:rPr>
                <w:rFonts w:asciiTheme="minorHAnsi" w:hAnsiTheme="minorHAnsi" w:cstheme="minorHAnsi"/>
                <w:sz w:val="22"/>
                <w:szCs w:val="22"/>
                <w:u w:val="single"/>
                <w:lang w:val="en-US"/>
              </w:rPr>
              <w:t>biennial</w:t>
            </w:r>
            <w:r w:rsidR="005B0629" w:rsidRPr="00874367">
              <w:rPr>
                <w:rFonts w:asciiTheme="minorHAnsi" w:hAnsiTheme="minorHAnsi" w:cstheme="minorHAnsi"/>
                <w:sz w:val="22"/>
                <w:szCs w:val="22"/>
                <w:u w:val="single"/>
                <w:lang w:val="en-US"/>
              </w:rPr>
              <w:t xml:space="preserve"> service</w:t>
            </w:r>
            <w:r w:rsidR="009E295E" w:rsidRPr="00874367">
              <w:rPr>
                <w:rFonts w:asciiTheme="minorHAnsi" w:hAnsiTheme="minorHAnsi" w:cstheme="minorHAnsi"/>
                <w:sz w:val="22"/>
                <w:szCs w:val="22"/>
                <w:u w:val="single"/>
                <w:lang w:val="en-US"/>
              </w:rPr>
              <w:t xml:space="preserve"> maintenance.</w:t>
            </w:r>
            <w:r w:rsidR="009E295E" w:rsidRPr="00874367">
              <w:rPr>
                <w:rFonts w:asciiTheme="minorHAnsi" w:hAnsiTheme="minorHAnsi" w:cstheme="minorHAnsi"/>
                <w:sz w:val="22"/>
                <w:szCs w:val="22"/>
                <w:lang w:val="en-US"/>
              </w:rPr>
              <w:t xml:space="preserve"> One site visit per calendar year (201</w:t>
            </w:r>
            <w:r w:rsidR="00921744">
              <w:rPr>
                <w:rFonts w:asciiTheme="minorHAnsi" w:hAnsiTheme="minorHAnsi" w:cstheme="minorHAnsi"/>
                <w:sz w:val="22"/>
                <w:szCs w:val="22"/>
                <w:lang w:val="en-US"/>
              </w:rPr>
              <w:t>5</w:t>
            </w:r>
            <w:r w:rsidR="009E295E" w:rsidRPr="00874367">
              <w:rPr>
                <w:rFonts w:asciiTheme="minorHAnsi" w:hAnsiTheme="minorHAnsi" w:cstheme="minorHAnsi"/>
                <w:sz w:val="22"/>
                <w:szCs w:val="22"/>
                <w:lang w:val="en-US"/>
              </w:rPr>
              <w:t xml:space="preserve"> and 201</w:t>
            </w:r>
            <w:r w:rsidR="00921744">
              <w:rPr>
                <w:rFonts w:asciiTheme="minorHAnsi" w:hAnsiTheme="minorHAnsi" w:cstheme="minorHAnsi"/>
                <w:sz w:val="22"/>
                <w:szCs w:val="22"/>
                <w:lang w:val="en-US"/>
              </w:rPr>
              <w:t>6</w:t>
            </w:r>
            <w:r w:rsidR="009E295E" w:rsidRPr="00874367">
              <w:rPr>
                <w:rFonts w:asciiTheme="minorHAnsi" w:hAnsiTheme="minorHAnsi" w:cstheme="minorHAnsi"/>
                <w:sz w:val="22"/>
                <w:szCs w:val="22"/>
                <w:lang w:val="en-US"/>
              </w:rPr>
              <w:t>).</w:t>
            </w:r>
          </w:p>
          <w:p w:rsidR="00640613" w:rsidRDefault="00640613" w:rsidP="007C5B64">
            <w:pPr>
              <w:jc w:val="both"/>
              <w:rPr>
                <w:rFonts w:ascii="Calibri" w:hAnsi="Calibri" w:cs="Calibri"/>
                <w:color w:val="000000" w:themeColor="text1"/>
                <w:sz w:val="22"/>
                <w:szCs w:val="22"/>
                <w:lang w:val="en-GB"/>
              </w:rPr>
            </w:pPr>
          </w:p>
          <w:p w:rsidR="00FC0C83" w:rsidRPr="00FC0C83" w:rsidRDefault="00FC0C83" w:rsidP="007C5B64">
            <w:pPr>
              <w:jc w:val="both"/>
              <w:rPr>
                <w:rFonts w:ascii="Calibri" w:hAnsi="Calibri" w:cs="Calibri"/>
                <w:sz w:val="22"/>
                <w:szCs w:val="22"/>
                <w:lang w:val="en-GB"/>
              </w:rPr>
            </w:pPr>
            <w:r w:rsidRPr="009F1FF0">
              <w:rPr>
                <w:rFonts w:ascii="Calibri" w:hAnsi="Calibri" w:cs="Calibri"/>
                <w:color w:val="000000" w:themeColor="text1"/>
                <w:sz w:val="22"/>
                <w:szCs w:val="22"/>
                <w:lang w:val="en-GB"/>
              </w:rPr>
              <w:t xml:space="preserve">The </w:t>
            </w:r>
            <w:r w:rsidR="001778EE" w:rsidRPr="009F1FF0">
              <w:rPr>
                <w:rFonts w:ascii="Calibri" w:hAnsi="Calibri" w:cs="Calibri"/>
                <w:color w:val="000000" w:themeColor="text1"/>
                <w:sz w:val="22"/>
                <w:szCs w:val="22"/>
                <w:lang w:val="en-GB"/>
              </w:rPr>
              <w:t xml:space="preserve">total </w:t>
            </w:r>
            <w:r w:rsidRPr="009F1FF0">
              <w:rPr>
                <w:rFonts w:ascii="Calibri" w:hAnsi="Calibri" w:cs="Calibri"/>
                <w:color w:val="000000" w:themeColor="text1"/>
                <w:sz w:val="22"/>
                <w:szCs w:val="22"/>
                <w:lang w:val="en-GB"/>
              </w:rPr>
              <w:t xml:space="preserve">price </w:t>
            </w:r>
            <w:r w:rsidR="00611F74">
              <w:rPr>
                <w:rFonts w:ascii="Calibri" w:hAnsi="Calibri" w:cs="Calibri"/>
                <w:color w:val="000000" w:themeColor="text1"/>
                <w:sz w:val="22"/>
                <w:szCs w:val="22"/>
                <w:lang w:val="en-GB"/>
              </w:rPr>
              <w:t>is</w:t>
            </w:r>
            <w:r w:rsidR="00BA441B">
              <w:rPr>
                <w:rFonts w:ascii="Calibri" w:hAnsi="Calibri" w:cs="Calibri"/>
                <w:color w:val="000000" w:themeColor="text1"/>
                <w:sz w:val="22"/>
                <w:szCs w:val="22"/>
                <w:lang w:val="en-GB"/>
              </w:rPr>
              <w:t xml:space="preserve"> </w:t>
            </w:r>
            <w:r w:rsidR="006C1D3D" w:rsidRPr="009F1FF0">
              <w:rPr>
                <w:rFonts w:ascii="Calibri" w:hAnsi="Calibri" w:cs="Calibri"/>
                <w:color w:val="000000" w:themeColor="text1"/>
                <w:sz w:val="22"/>
                <w:szCs w:val="22"/>
                <w:lang w:val="en-GB"/>
              </w:rPr>
              <w:t>calculat</w:t>
            </w:r>
            <w:r w:rsidR="00BA441B">
              <w:rPr>
                <w:rFonts w:ascii="Calibri" w:hAnsi="Calibri" w:cs="Calibri"/>
                <w:color w:val="000000" w:themeColor="text1"/>
                <w:sz w:val="22"/>
                <w:szCs w:val="22"/>
                <w:lang w:val="en-GB"/>
              </w:rPr>
              <w:t>ed</w:t>
            </w:r>
            <w:r w:rsidR="006C1D3D" w:rsidRPr="009F1FF0">
              <w:rPr>
                <w:rFonts w:ascii="Calibri" w:hAnsi="Calibri" w:cs="Calibri"/>
                <w:color w:val="000000" w:themeColor="text1"/>
                <w:sz w:val="22"/>
                <w:szCs w:val="22"/>
                <w:lang w:val="en-GB"/>
              </w:rPr>
              <w:t xml:space="preserve"> for </w:t>
            </w:r>
            <w:r w:rsidR="00952E35">
              <w:rPr>
                <w:rFonts w:ascii="Calibri" w:hAnsi="Calibri" w:cs="Calibri"/>
                <w:color w:val="000000" w:themeColor="text1"/>
                <w:sz w:val="22"/>
                <w:szCs w:val="22"/>
                <w:lang w:val="en-GB"/>
              </w:rPr>
              <w:t>two</w:t>
            </w:r>
            <w:r w:rsidR="006C1D3D" w:rsidRPr="009F1FF0">
              <w:rPr>
                <w:rFonts w:ascii="Calibri" w:hAnsi="Calibri" w:cs="Calibri"/>
                <w:color w:val="000000" w:themeColor="text1"/>
                <w:sz w:val="22"/>
                <w:szCs w:val="22"/>
                <w:lang w:val="en-GB"/>
              </w:rPr>
              <w:t xml:space="preserve"> engineers</w:t>
            </w:r>
            <w:r w:rsidR="00640613">
              <w:rPr>
                <w:rFonts w:ascii="Calibri" w:hAnsi="Calibri" w:cs="Calibri"/>
                <w:color w:val="000000" w:themeColor="text1"/>
                <w:sz w:val="22"/>
                <w:szCs w:val="22"/>
                <w:lang w:val="en-GB"/>
              </w:rPr>
              <w:t>’ visit</w:t>
            </w:r>
            <w:r w:rsidR="006C1D3D" w:rsidRPr="009F1FF0">
              <w:rPr>
                <w:rFonts w:ascii="Calibri" w:hAnsi="Calibri" w:cs="Calibri"/>
                <w:color w:val="000000" w:themeColor="text1"/>
                <w:sz w:val="22"/>
                <w:szCs w:val="22"/>
                <w:lang w:val="en-GB"/>
              </w:rPr>
              <w:t>, once a year for 1</w:t>
            </w:r>
            <w:r w:rsidR="00952E35">
              <w:rPr>
                <w:rFonts w:ascii="Calibri" w:hAnsi="Calibri" w:cs="Calibri"/>
                <w:color w:val="000000" w:themeColor="text1"/>
                <w:sz w:val="22"/>
                <w:szCs w:val="22"/>
                <w:lang w:val="en-GB"/>
              </w:rPr>
              <w:t>1</w:t>
            </w:r>
            <w:r w:rsidR="006C1D3D" w:rsidRPr="009F1FF0">
              <w:rPr>
                <w:rFonts w:ascii="Calibri" w:hAnsi="Calibri" w:cs="Calibri"/>
                <w:color w:val="000000" w:themeColor="text1"/>
                <w:sz w:val="22"/>
                <w:szCs w:val="22"/>
                <w:lang w:val="en-GB"/>
              </w:rPr>
              <w:t xml:space="preserve"> (</w:t>
            </w:r>
            <w:r w:rsidR="00952E35">
              <w:rPr>
                <w:rFonts w:ascii="Calibri" w:hAnsi="Calibri" w:cs="Calibri"/>
                <w:color w:val="000000" w:themeColor="text1"/>
                <w:sz w:val="22"/>
                <w:szCs w:val="22"/>
                <w:lang w:val="en-GB"/>
              </w:rPr>
              <w:t>eleven</w:t>
            </w:r>
            <w:r w:rsidR="006C1D3D" w:rsidRPr="009F1FF0">
              <w:rPr>
                <w:rFonts w:ascii="Calibri" w:hAnsi="Calibri" w:cs="Calibri"/>
                <w:color w:val="000000" w:themeColor="text1"/>
                <w:sz w:val="22"/>
                <w:szCs w:val="22"/>
                <w:lang w:val="en-GB"/>
              </w:rPr>
              <w:t>) working days on site and 2 (two) travel days</w:t>
            </w:r>
            <w:r w:rsidR="00645A51">
              <w:rPr>
                <w:rFonts w:ascii="Calibri" w:hAnsi="Calibri" w:cs="Calibri"/>
                <w:sz w:val="22"/>
                <w:szCs w:val="22"/>
                <w:lang w:val="en-GB"/>
              </w:rPr>
              <w:t xml:space="preserve">, </w:t>
            </w:r>
            <w:r w:rsidRPr="00FC0C83">
              <w:rPr>
                <w:rFonts w:ascii="Calibri" w:hAnsi="Calibri" w:cs="Calibri"/>
                <w:sz w:val="22"/>
                <w:szCs w:val="22"/>
                <w:lang w:val="en-GB"/>
              </w:rPr>
              <w:t>in accordance with the accepted offer of Cont</w:t>
            </w:r>
            <w:r w:rsidR="00645A51">
              <w:rPr>
                <w:rFonts w:ascii="Calibri" w:hAnsi="Calibri" w:cs="Calibri"/>
                <w:sz w:val="22"/>
                <w:szCs w:val="22"/>
                <w:lang w:val="en-GB"/>
              </w:rPr>
              <w:t>ractor by Contracting Authority and</w:t>
            </w:r>
            <w:r w:rsidRPr="00FC0C83">
              <w:rPr>
                <w:rFonts w:ascii="Calibri" w:hAnsi="Calibri" w:cs="Calibri"/>
                <w:sz w:val="22"/>
                <w:szCs w:val="22"/>
                <w:lang w:val="en-GB"/>
              </w:rPr>
              <w:t xml:space="preserve"> negoti</w:t>
            </w:r>
            <w:r w:rsidR="00645A51">
              <w:rPr>
                <w:rFonts w:ascii="Calibri" w:hAnsi="Calibri" w:cs="Calibri"/>
                <w:sz w:val="22"/>
                <w:szCs w:val="22"/>
                <w:lang w:val="en-GB"/>
              </w:rPr>
              <w:t xml:space="preserve">ation protocol </w:t>
            </w:r>
            <w:r w:rsidRPr="00FC0C83">
              <w:rPr>
                <w:rFonts w:ascii="Calibri" w:hAnsi="Calibri" w:cs="Calibri"/>
                <w:sz w:val="22"/>
                <w:szCs w:val="22"/>
                <w:lang w:val="en-GB"/>
              </w:rPr>
              <w:t xml:space="preserve">– </w:t>
            </w:r>
            <w:r w:rsidR="00503C6B">
              <w:rPr>
                <w:rFonts w:ascii="Calibri" w:hAnsi="Calibri" w:cs="Calibri"/>
                <w:sz w:val="22"/>
                <w:szCs w:val="22"/>
                <w:lang w:val="en-GB"/>
              </w:rPr>
              <w:t>Appendix</w:t>
            </w:r>
            <w:r w:rsidRPr="00FC0C83">
              <w:rPr>
                <w:rFonts w:ascii="Calibri" w:hAnsi="Calibri" w:cs="Calibri"/>
                <w:sz w:val="22"/>
                <w:szCs w:val="22"/>
                <w:lang w:val="en-GB"/>
              </w:rPr>
              <w:t xml:space="preserve"> 3.</w:t>
            </w:r>
            <w:r w:rsidR="00645A51">
              <w:rPr>
                <w:rFonts w:ascii="Calibri" w:hAnsi="Calibri" w:cs="Calibri"/>
                <w:sz w:val="22"/>
                <w:szCs w:val="22"/>
                <w:lang w:val="en-GB"/>
              </w:rPr>
              <w:t xml:space="preserve"> This price does not include any accommodation expenses, travel costs and charges for which a separate purchase order will be issued after </w:t>
            </w:r>
            <w:r w:rsidR="009D5D8B">
              <w:rPr>
                <w:rFonts w:ascii="Calibri" w:hAnsi="Calibri" w:cs="Calibri"/>
                <w:sz w:val="22"/>
                <w:szCs w:val="22"/>
                <w:lang w:val="en-GB"/>
              </w:rPr>
              <w:t>acceptance of accomplished works and signing of a bilateral protocol.</w:t>
            </w:r>
          </w:p>
          <w:p w:rsidR="00874367" w:rsidRDefault="00874367" w:rsidP="007C5B64">
            <w:pPr>
              <w:jc w:val="both"/>
              <w:rPr>
                <w:rFonts w:ascii="Calibri" w:hAnsi="Calibri" w:cs="Calibri"/>
                <w:sz w:val="22"/>
                <w:szCs w:val="22"/>
              </w:rPr>
            </w:pPr>
          </w:p>
          <w:p w:rsidR="007139D3" w:rsidRDefault="007139D3" w:rsidP="007C5B64">
            <w:pPr>
              <w:jc w:val="both"/>
              <w:rPr>
                <w:rFonts w:ascii="Calibri" w:hAnsi="Calibri" w:cs="Calibri"/>
                <w:sz w:val="22"/>
                <w:szCs w:val="22"/>
              </w:rPr>
            </w:pPr>
          </w:p>
          <w:p w:rsidR="003A75A9" w:rsidRDefault="003A75A9" w:rsidP="007C5B64">
            <w:pPr>
              <w:jc w:val="both"/>
              <w:rPr>
                <w:rFonts w:ascii="Calibri" w:hAnsi="Calibri" w:cs="Calibri"/>
                <w:sz w:val="22"/>
                <w:szCs w:val="22"/>
              </w:rPr>
            </w:pPr>
          </w:p>
          <w:p w:rsidR="006E3132" w:rsidRDefault="00FC0C83" w:rsidP="007C5B64">
            <w:pPr>
              <w:jc w:val="both"/>
              <w:rPr>
                <w:rFonts w:ascii="Calibri" w:hAnsi="Calibri" w:cs="Calibri"/>
                <w:sz w:val="22"/>
                <w:szCs w:val="22"/>
                <w:lang w:val="en-US"/>
              </w:rPr>
            </w:pPr>
            <w:r w:rsidRPr="00FC0C83">
              <w:rPr>
                <w:rFonts w:ascii="Calibri" w:hAnsi="Calibri" w:cs="Calibri"/>
                <w:sz w:val="22"/>
                <w:szCs w:val="22"/>
              </w:rPr>
              <w:t xml:space="preserve">2.2. </w:t>
            </w:r>
            <w:r w:rsidR="006E3132">
              <w:rPr>
                <w:rFonts w:ascii="Calibri" w:hAnsi="Calibri" w:cs="Calibri"/>
                <w:sz w:val="22"/>
                <w:szCs w:val="22"/>
                <w:lang w:val="en-US"/>
              </w:rPr>
              <w:t xml:space="preserve">The supply of materials, spare parts and consumables that needed by the Contractor for maintenance and repair of equipment shall be put into effect only after a written agreement with the </w:t>
            </w:r>
            <w:r w:rsidR="006E3132" w:rsidRPr="00FC0C83">
              <w:rPr>
                <w:rFonts w:ascii="Calibri" w:hAnsi="Calibri" w:cs="Calibri"/>
                <w:sz w:val="22"/>
                <w:szCs w:val="22"/>
                <w:lang w:val="en-GB"/>
              </w:rPr>
              <w:t>Contracting Authority</w:t>
            </w:r>
            <w:r w:rsidR="00A35D43">
              <w:rPr>
                <w:rFonts w:ascii="Calibri" w:hAnsi="Calibri" w:cs="Calibri"/>
                <w:sz w:val="22"/>
                <w:szCs w:val="22"/>
                <w:lang w:val="en-GB"/>
              </w:rPr>
              <w:t xml:space="preserve"> in accordance with the negotiated unit prices of quotation No </w:t>
            </w:r>
            <w:r w:rsidR="00FD346D">
              <w:rPr>
                <w:rFonts w:ascii="Calibri" w:hAnsi="Calibri" w:cs="Arial"/>
                <w:sz w:val="22"/>
                <w:szCs w:val="22"/>
                <w:lang w:val="en-US" w:eastAsia="bg-BG"/>
              </w:rPr>
              <w:lastRenderedPageBreak/>
              <w:t>………………………………….</w:t>
            </w:r>
            <w:r w:rsidR="00FD346D">
              <w:rPr>
                <w:rFonts w:ascii="Calibri" w:hAnsi="Calibri" w:cs="Arial"/>
                <w:sz w:val="22"/>
                <w:szCs w:val="22"/>
                <w:lang w:eastAsia="bg-BG"/>
              </w:rPr>
              <w:t xml:space="preserve"> </w:t>
            </w:r>
            <w:r w:rsidR="00A35D43">
              <w:rPr>
                <w:rFonts w:ascii="Calibri" w:hAnsi="Calibri" w:cs="Arial"/>
                <w:sz w:val="22"/>
                <w:szCs w:val="22"/>
                <w:lang w:eastAsia="bg-BG"/>
              </w:rPr>
              <w:t xml:space="preserve">– </w:t>
            </w:r>
            <w:r w:rsidR="00A35D43">
              <w:rPr>
                <w:rFonts w:ascii="Calibri" w:hAnsi="Calibri" w:cs="Arial"/>
                <w:sz w:val="22"/>
                <w:szCs w:val="22"/>
                <w:lang w:val="en-US" w:eastAsia="bg-BG"/>
              </w:rPr>
              <w:t>Appendix</w:t>
            </w:r>
            <w:r w:rsidR="00A35D43">
              <w:rPr>
                <w:rFonts w:ascii="Calibri" w:hAnsi="Calibri" w:cs="Arial"/>
                <w:sz w:val="22"/>
                <w:szCs w:val="22"/>
                <w:lang w:eastAsia="bg-BG"/>
              </w:rPr>
              <w:t xml:space="preserve"> 3</w:t>
            </w:r>
            <w:r w:rsidR="00A35D43">
              <w:rPr>
                <w:rFonts w:ascii="Calibri" w:hAnsi="Calibri" w:cs="Arial"/>
                <w:sz w:val="22"/>
                <w:szCs w:val="22"/>
                <w:lang w:val="en-US" w:eastAsia="bg-BG"/>
              </w:rPr>
              <w:t>.</w:t>
            </w:r>
            <w:r w:rsidR="006E3132">
              <w:rPr>
                <w:rFonts w:ascii="Calibri" w:hAnsi="Calibri" w:cs="Calibri"/>
                <w:sz w:val="22"/>
                <w:szCs w:val="22"/>
                <w:lang w:val="en-GB"/>
              </w:rPr>
              <w:t xml:space="preserve"> </w:t>
            </w:r>
            <w:r w:rsidR="00A35D43">
              <w:rPr>
                <w:rFonts w:ascii="Calibri" w:hAnsi="Calibri" w:cs="Calibri"/>
                <w:sz w:val="22"/>
                <w:szCs w:val="22"/>
                <w:lang w:val="en-GB"/>
              </w:rPr>
              <w:t>The amount</w:t>
            </w:r>
            <w:r w:rsidR="00124F74">
              <w:rPr>
                <w:rFonts w:ascii="Calibri" w:hAnsi="Calibri" w:cs="Calibri"/>
                <w:sz w:val="22"/>
                <w:szCs w:val="22"/>
                <w:lang w:val="en-GB"/>
              </w:rPr>
              <w:t xml:space="preserve"> </w:t>
            </w:r>
            <w:r w:rsidR="006E3132">
              <w:rPr>
                <w:rFonts w:ascii="Calibri" w:hAnsi="Calibri" w:cs="Calibri"/>
                <w:sz w:val="22"/>
                <w:szCs w:val="22"/>
                <w:lang w:val="en-GB"/>
              </w:rPr>
              <w:t xml:space="preserve">shall be paid </w:t>
            </w:r>
            <w:r w:rsidR="00124F74">
              <w:rPr>
                <w:rFonts w:ascii="Calibri" w:hAnsi="Calibri" w:cs="Calibri"/>
                <w:sz w:val="22"/>
                <w:szCs w:val="22"/>
                <w:lang w:val="en-GB"/>
              </w:rPr>
              <w:t xml:space="preserve">after delivery, </w:t>
            </w:r>
            <w:r w:rsidR="006E3132">
              <w:rPr>
                <w:rFonts w:ascii="Calibri" w:hAnsi="Calibri" w:cs="Calibri"/>
                <w:sz w:val="22"/>
                <w:szCs w:val="22"/>
                <w:lang w:val="en-GB"/>
              </w:rPr>
              <w:t>via bank transfer</w:t>
            </w:r>
            <w:r w:rsidR="00124F74">
              <w:rPr>
                <w:rFonts w:ascii="Calibri" w:hAnsi="Calibri" w:cs="Calibri"/>
                <w:sz w:val="22"/>
                <w:szCs w:val="22"/>
                <w:lang w:val="en-GB"/>
              </w:rPr>
              <w:t>,</w:t>
            </w:r>
            <w:r w:rsidR="006E3132">
              <w:rPr>
                <w:rFonts w:ascii="Calibri" w:hAnsi="Calibri" w:cs="Calibri"/>
                <w:sz w:val="22"/>
                <w:szCs w:val="22"/>
                <w:lang w:val="en-GB"/>
              </w:rPr>
              <w:t xml:space="preserve"> </w:t>
            </w:r>
            <w:r w:rsidR="008D42B9" w:rsidRPr="00FC0C83">
              <w:rPr>
                <w:rFonts w:ascii="Calibri" w:hAnsi="Calibri" w:cs="Calibri"/>
                <w:sz w:val="22"/>
                <w:szCs w:val="22"/>
              </w:rPr>
              <w:t xml:space="preserve">within </w:t>
            </w:r>
            <w:r w:rsidR="008D42B9">
              <w:rPr>
                <w:rFonts w:ascii="Calibri" w:hAnsi="Calibri" w:cs="Calibri"/>
                <w:sz w:val="22"/>
                <w:szCs w:val="22"/>
                <w:lang w:val="en-US"/>
              </w:rPr>
              <w:t>3</w:t>
            </w:r>
            <w:r w:rsidR="008D42B9">
              <w:rPr>
                <w:rFonts w:ascii="Calibri" w:hAnsi="Calibri" w:cs="Calibri"/>
                <w:sz w:val="22"/>
                <w:szCs w:val="22"/>
              </w:rPr>
              <w:t>0 (</w:t>
            </w:r>
            <w:r w:rsidR="008D42B9">
              <w:rPr>
                <w:rFonts w:ascii="Calibri" w:hAnsi="Calibri" w:cs="Calibri"/>
                <w:sz w:val="22"/>
                <w:szCs w:val="22"/>
                <w:lang w:val="en-US"/>
              </w:rPr>
              <w:t>thirty)</w:t>
            </w:r>
            <w:r w:rsidR="008D42B9" w:rsidRPr="00FC0C83">
              <w:rPr>
                <w:rFonts w:ascii="Calibri" w:hAnsi="Calibri" w:cs="Calibri"/>
                <w:sz w:val="22"/>
                <w:szCs w:val="22"/>
              </w:rPr>
              <w:t xml:space="preserve"> days </w:t>
            </w:r>
            <w:r w:rsidR="008D42B9">
              <w:rPr>
                <w:rFonts w:ascii="Calibri" w:hAnsi="Calibri" w:cs="Calibri"/>
                <w:sz w:val="22"/>
                <w:szCs w:val="22"/>
                <w:lang w:val="en-US"/>
              </w:rPr>
              <w:t>from submission of a tax</w:t>
            </w:r>
            <w:r w:rsidR="008D42B9" w:rsidRPr="00FC0C83">
              <w:rPr>
                <w:rFonts w:ascii="Calibri" w:hAnsi="Calibri" w:cs="Calibri"/>
                <w:sz w:val="22"/>
                <w:szCs w:val="22"/>
              </w:rPr>
              <w:t xml:space="preserve"> invoice </w:t>
            </w:r>
            <w:r w:rsidR="008D42B9">
              <w:rPr>
                <w:rFonts w:ascii="Calibri" w:hAnsi="Calibri" w:cs="Calibri"/>
                <w:sz w:val="22"/>
                <w:szCs w:val="22"/>
                <w:lang w:val="en-US"/>
              </w:rPr>
              <w:t xml:space="preserve">and a </w:t>
            </w:r>
            <w:r w:rsidR="008D42B9" w:rsidRPr="00FC0C83">
              <w:rPr>
                <w:rFonts w:ascii="Calibri" w:hAnsi="Calibri" w:cs="Calibri"/>
                <w:sz w:val="22"/>
                <w:szCs w:val="22"/>
              </w:rPr>
              <w:t>bilateral acceptance</w:t>
            </w:r>
            <w:r w:rsidR="00CF34CE">
              <w:rPr>
                <w:rFonts w:ascii="Calibri" w:hAnsi="Calibri" w:cs="Calibri"/>
                <w:sz w:val="22"/>
                <w:szCs w:val="22"/>
                <w:lang w:val="en-US"/>
              </w:rPr>
              <w:t>-delivery</w:t>
            </w:r>
            <w:r w:rsidR="008D42B9" w:rsidRPr="00FC0C83">
              <w:rPr>
                <w:rFonts w:ascii="Calibri" w:hAnsi="Calibri" w:cs="Calibri"/>
                <w:sz w:val="22"/>
                <w:szCs w:val="22"/>
              </w:rPr>
              <w:t xml:space="preserve"> protocol</w:t>
            </w:r>
            <w:r w:rsidR="008D42B9">
              <w:rPr>
                <w:rFonts w:ascii="Calibri" w:hAnsi="Calibri" w:cs="Calibri"/>
                <w:sz w:val="22"/>
                <w:szCs w:val="22"/>
                <w:lang w:val="en-US"/>
              </w:rPr>
              <w:t>.</w:t>
            </w:r>
          </w:p>
          <w:p w:rsidR="007139D3" w:rsidRDefault="007139D3" w:rsidP="007C5B64">
            <w:pPr>
              <w:jc w:val="both"/>
              <w:rPr>
                <w:rFonts w:ascii="Calibri" w:hAnsi="Calibri" w:cs="Calibri"/>
                <w:sz w:val="22"/>
                <w:szCs w:val="22"/>
                <w:lang w:val="en-US"/>
              </w:rPr>
            </w:pPr>
          </w:p>
          <w:p w:rsidR="00FC0C83" w:rsidRDefault="006E3132" w:rsidP="007C5B64">
            <w:pPr>
              <w:jc w:val="both"/>
              <w:rPr>
                <w:rFonts w:ascii="Calibri" w:hAnsi="Calibri" w:cs="Calibri"/>
                <w:sz w:val="22"/>
                <w:szCs w:val="22"/>
              </w:rPr>
            </w:pPr>
            <w:r w:rsidRPr="00FC0C83">
              <w:rPr>
                <w:rFonts w:ascii="Calibri" w:hAnsi="Calibri" w:cs="Calibri"/>
                <w:sz w:val="22"/>
                <w:szCs w:val="22"/>
              </w:rPr>
              <w:t>2.</w:t>
            </w:r>
            <w:r w:rsidR="00412BAF">
              <w:rPr>
                <w:rFonts w:ascii="Calibri" w:hAnsi="Calibri" w:cs="Calibri"/>
                <w:sz w:val="22"/>
                <w:szCs w:val="22"/>
                <w:lang w:val="en-US"/>
              </w:rPr>
              <w:t>3</w:t>
            </w:r>
            <w:r w:rsidRPr="00FC0C83">
              <w:rPr>
                <w:rFonts w:ascii="Calibri" w:hAnsi="Calibri" w:cs="Calibri"/>
                <w:sz w:val="22"/>
                <w:szCs w:val="22"/>
              </w:rPr>
              <w:t>. T</w:t>
            </w:r>
            <w:r w:rsidR="00FC0C83" w:rsidRPr="00FC0C83">
              <w:rPr>
                <w:rFonts w:ascii="Calibri" w:hAnsi="Calibri" w:cs="Calibri"/>
                <w:sz w:val="22"/>
                <w:szCs w:val="22"/>
              </w:rPr>
              <w:t xml:space="preserve">he payment for the performed activities shall be within </w:t>
            </w:r>
            <w:r w:rsidR="003F3AAC">
              <w:rPr>
                <w:rFonts w:ascii="Calibri" w:hAnsi="Calibri" w:cs="Calibri"/>
                <w:sz w:val="22"/>
                <w:szCs w:val="22"/>
                <w:lang w:val="en-US"/>
              </w:rPr>
              <w:t>3</w:t>
            </w:r>
            <w:r w:rsidR="00FC0C83" w:rsidRPr="00FC0C83">
              <w:rPr>
                <w:rFonts w:ascii="Calibri" w:hAnsi="Calibri" w:cs="Calibri"/>
                <w:sz w:val="22"/>
                <w:szCs w:val="22"/>
              </w:rPr>
              <w:t xml:space="preserve">0 </w:t>
            </w:r>
            <w:r w:rsidR="003F3AAC">
              <w:rPr>
                <w:rFonts w:ascii="Calibri" w:hAnsi="Calibri" w:cs="Calibri"/>
                <w:sz w:val="22"/>
                <w:szCs w:val="22"/>
              </w:rPr>
              <w:t>(</w:t>
            </w:r>
            <w:r w:rsidR="003F3AAC">
              <w:rPr>
                <w:rFonts w:ascii="Calibri" w:hAnsi="Calibri" w:cs="Calibri"/>
                <w:sz w:val="22"/>
                <w:szCs w:val="22"/>
                <w:lang w:val="en-US"/>
              </w:rPr>
              <w:t>thirty)</w:t>
            </w:r>
            <w:r w:rsidR="003F3AAC" w:rsidRPr="00FC0C83">
              <w:rPr>
                <w:rFonts w:ascii="Calibri" w:hAnsi="Calibri" w:cs="Calibri"/>
                <w:sz w:val="22"/>
                <w:szCs w:val="22"/>
              </w:rPr>
              <w:t xml:space="preserve"> </w:t>
            </w:r>
            <w:r w:rsidR="00FC0C83" w:rsidRPr="00FC0C83">
              <w:rPr>
                <w:rFonts w:ascii="Calibri" w:hAnsi="Calibri" w:cs="Calibri"/>
                <w:sz w:val="22"/>
                <w:szCs w:val="22"/>
              </w:rPr>
              <w:t>days following the date of invoice acceptance, on the basis of a bilateral acceptance protoco</w:t>
            </w:r>
            <w:r w:rsidR="00806E8A">
              <w:rPr>
                <w:rFonts w:ascii="Calibri" w:hAnsi="Calibri" w:cs="Calibri"/>
                <w:sz w:val="22"/>
                <w:szCs w:val="22"/>
              </w:rPr>
              <w:t xml:space="preserve">l for the performed activities </w:t>
            </w:r>
            <w:r w:rsidR="00806E8A">
              <w:rPr>
                <w:rFonts w:ascii="Calibri" w:hAnsi="Calibri" w:cs="Calibri"/>
                <w:sz w:val="22"/>
                <w:szCs w:val="22"/>
                <w:lang w:val="en-US"/>
              </w:rPr>
              <w:t>under a pattern</w:t>
            </w:r>
            <w:r w:rsidR="00806E8A">
              <w:rPr>
                <w:rFonts w:ascii="Calibri" w:hAnsi="Calibri" w:cs="Calibri"/>
                <w:sz w:val="22"/>
                <w:szCs w:val="22"/>
              </w:rPr>
              <w:t xml:space="preserve"> </w:t>
            </w:r>
            <w:r w:rsidR="00FC0C83" w:rsidRPr="00FC0C83">
              <w:rPr>
                <w:rFonts w:ascii="Calibri" w:hAnsi="Calibri" w:cs="Calibri"/>
                <w:sz w:val="22"/>
                <w:szCs w:val="22"/>
              </w:rPr>
              <w:t>and an invoice submitted by Contractor and checked by Contracting Authority.</w:t>
            </w:r>
          </w:p>
          <w:p w:rsidR="007139D3" w:rsidRPr="00FC0C83" w:rsidRDefault="007139D3" w:rsidP="007C5B64">
            <w:pPr>
              <w:jc w:val="both"/>
              <w:rPr>
                <w:rFonts w:ascii="Calibri" w:hAnsi="Calibri" w:cs="Calibri"/>
                <w:sz w:val="22"/>
                <w:szCs w:val="22"/>
              </w:rPr>
            </w:pP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2.</w:t>
            </w:r>
            <w:r w:rsidR="007A5B28">
              <w:rPr>
                <w:rFonts w:ascii="Calibri" w:hAnsi="Calibri" w:cs="Calibri"/>
                <w:sz w:val="22"/>
                <w:szCs w:val="22"/>
                <w:lang w:val="en-GB"/>
              </w:rPr>
              <w:t>4</w:t>
            </w:r>
            <w:r w:rsidRPr="00FC0C83">
              <w:rPr>
                <w:rFonts w:ascii="Calibri" w:hAnsi="Calibri" w:cs="Calibri"/>
                <w:sz w:val="22"/>
                <w:szCs w:val="22"/>
                <w:lang w:val="en-GB"/>
              </w:rPr>
              <w:t xml:space="preserve">. All payments shall be made via bank transfers in </w:t>
            </w:r>
            <w:r w:rsidR="00AB341C">
              <w:rPr>
                <w:rFonts w:ascii="Calibri" w:hAnsi="Calibri" w:cs="Calibri"/>
                <w:sz w:val="22"/>
                <w:szCs w:val="22"/>
                <w:lang w:val="en-GB"/>
              </w:rPr>
              <w:t>Euro</w:t>
            </w:r>
            <w:r w:rsidRPr="00FC0C83">
              <w:rPr>
                <w:rFonts w:ascii="Calibri" w:hAnsi="Calibri" w:cs="Calibri"/>
                <w:sz w:val="22"/>
                <w:szCs w:val="22"/>
                <w:lang w:val="en-GB"/>
              </w:rPr>
              <w:t>. The bank fees at Contractor’s bank are at Contractor’s expense, the bank fees at Contracting Authority’s bank are at the expense of Contracting Authority. The bank accounts of the Parties are:</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ab/>
            </w:r>
          </w:p>
          <w:p w:rsidR="00FC0C83" w:rsidRPr="00FC0C83" w:rsidRDefault="00FC0C83" w:rsidP="007C5B64">
            <w:pPr>
              <w:jc w:val="both"/>
              <w:rPr>
                <w:rFonts w:ascii="Calibri" w:hAnsi="Calibri" w:cs="Calibri"/>
                <w:b/>
                <w:sz w:val="22"/>
                <w:szCs w:val="22"/>
                <w:lang w:val="en-GB"/>
              </w:rPr>
            </w:pPr>
            <w:r w:rsidRPr="00FC0C83">
              <w:rPr>
                <w:rFonts w:ascii="Calibri" w:hAnsi="Calibri" w:cs="Calibri"/>
                <w:b/>
                <w:sz w:val="22"/>
                <w:szCs w:val="22"/>
                <w:lang w:val="en-GB"/>
              </w:rPr>
              <w:t>CONTRACTING AUTHORITY:</w:t>
            </w:r>
          </w:p>
          <w:p w:rsidR="00FC0C83" w:rsidRPr="00FC0C83" w:rsidRDefault="00FC0C83" w:rsidP="007C5B64">
            <w:pPr>
              <w:jc w:val="both"/>
              <w:rPr>
                <w:rFonts w:ascii="Calibri" w:hAnsi="Calibri" w:cs="Calibri"/>
                <w:sz w:val="22"/>
                <w:szCs w:val="22"/>
                <w:lang w:val="en-GB"/>
              </w:rPr>
            </w:pPr>
            <w:proofErr w:type="spellStart"/>
            <w:r w:rsidRPr="00FC0C83">
              <w:rPr>
                <w:rFonts w:ascii="Calibri" w:hAnsi="Calibri" w:cs="Calibri"/>
                <w:sz w:val="22"/>
                <w:szCs w:val="22"/>
                <w:lang w:val="en-GB"/>
              </w:rPr>
              <w:t>SGExpressbank</w:t>
            </w:r>
            <w:proofErr w:type="spellEnd"/>
            <w:r w:rsidRPr="00FC0C83">
              <w:rPr>
                <w:rFonts w:ascii="Calibri" w:hAnsi="Calibri" w:cs="Calibri"/>
                <w:sz w:val="22"/>
                <w:szCs w:val="22"/>
                <w:lang w:val="en-GB"/>
              </w:rPr>
              <w:t xml:space="preserve">, Sofia Branch </w:t>
            </w:r>
          </w:p>
          <w:p w:rsidR="00FC0C83" w:rsidRPr="00FC0C83" w:rsidRDefault="00FC0C83" w:rsidP="007C5B64">
            <w:pPr>
              <w:jc w:val="both"/>
              <w:rPr>
                <w:rFonts w:ascii="Calibri" w:hAnsi="Calibri" w:cs="Calibri"/>
                <w:b/>
                <w:sz w:val="22"/>
                <w:szCs w:val="22"/>
              </w:rPr>
            </w:pPr>
            <w:r w:rsidRPr="00FC0C83">
              <w:rPr>
                <w:rFonts w:ascii="Calibri" w:hAnsi="Calibri" w:cs="Calibri"/>
                <w:b/>
                <w:sz w:val="22"/>
                <w:szCs w:val="22"/>
              </w:rPr>
              <w:t>IBAN BG35TTBB94001521039296</w:t>
            </w:r>
          </w:p>
          <w:p w:rsidR="00FC0C83" w:rsidRPr="00FC0C83" w:rsidRDefault="00FC0C83" w:rsidP="007C5B64">
            <w:pPr>
              <w:jc w:val="both"/>
              <w:rPr>
                <w:rFonts w:ascii="Calibri" w:hAnsi="Calibri" w:cs="Calibri"/>
                <w:b/>
                <w:sz w:val="22"/>
                <w:szCs w:val="22"/>
              </w:rPr>
            </w:pPr>
            <w:r w:rsidRPr="00FC0C83">
              <w:rPr>
                <w:rFonts w:ascii="Calibri" w:hAnsi="Calibri" w:cs="Calibri"/>
                <w:b/>
                <w:sz w:val="22"/>
                <w:szCs w:val="22"/>
              </w:rPr>
              <w:t xml:space="preserve">BIC TTBBBG22 </w:t>
            </w:r>
          </w:p>
          <w:p w:rsidR="00FC0C83" w:rsidRPr="00FC0C83" w:rsidRDefault="00FC0C83" w:rsidP="007C5B64">
            <w:pPr>
              <w:jc w:val="both"/>
              <w:rPr>
                <w:rFonts w:ascii="Calibri" w:hAnsi="Calibri" w:cs="Calibri"/>
                <w:b/>
                <w:sz w:val="22"/>
                <w:szCs w:val="22"/>
              </w:rPr>
            </w:pPr>
          </w:p>
          <w:p w:rsidR="00FC0C83" w:rsidRPr="00FC0C83" w:rsidRDefault="00FC0C83" w:rsidP="007C5B64">
            <w:pPr>
              <w:jc w:val="both"/>
              <w:rPr>
                <w:rFonts w:ascii="Calibri" w:hAnsi="Calibri" w:cs="Calibri"/>
                <w:b/>
                <w:sz w:val="22"/>
                <w:szCs w:val="22"/>
                <w:lang w:val="en-US"/>
              </w:rPr>
            </w:pPr>
            <w:r w:rsidRPr="00FC0C83">
              <w:rPr>
                <w:rFonts w:ascii="Calibri" w:hAnsi="Calibri" w:cs="Calibri"/>
                <w:b/>
                <w:bCs/>
                <w:sz w:val="22"/>
                <w:szCs w:val="22"/>
              </w:rPr>
              <w:t>CONTRACTOR :</w:t>
            </w:r>
            <w:r w:rsidRPr="00FC0C83">
              <w:rPr>
                <w:rFonts w:ascii="Calibri" w:hAnsi="Calibri" w:cs="Calibri"/>
                <w:b/>
                <w:sz w:val="22"/>
                <w:szCs w:val="22"/>
              </w:rPr>
              <w:t xml:space="preserve"> </w:t>
            </w:r>
          </w:p>
          <w:p w:rsidR="00181AF6" w:rsidRPr="00AA7AD3" w:rsidRDefault="00181AF6" w:rsidP="00181AF6">
            <w:pPr>
              <w:jc w:val="both"/>
              <w:rPr>
                <w:rFonts w:ascii="Calibri" w:hAnsi="Calibri" w:cs="Calibri"/>
                <w:bCs/>
                <w:noProof/>
                <w:sz w:val="22"/>
                <w:szCs w:val="22"/>
                <w:lang w:val="en-US"/>
              </w:rPr>
            </w:pPr>
            <w:r>
              <w:rPr>
                <w:rFonts w:ascii="Calibri" w:hAnsi="Calibri" w:cs="Calibri"/>
                <w:bCs/>
                <w:noProof/>
                <w:sz w:val="22"/>
                <w:szCs w:val="22"/>
                <w:lang w:val="en-US"/>
              </w:rPr>
              <w:t>Baden-Wurttembergische Bank AG, Leipzig</w:t>
            </w:r>
          </w:p>
          <w:p w:rsidR="00181AF6" w:rsidRPr="00AA7AD3" w:rsidRDefault="00181AF6" w:rsidP="00181AF6">
            <w:pPr>
              <w:jc w:val="both"/>
              <w:rPr>
                <w:rFonts w:ascii="Calibri" w:hAnsi="Calibri" w:cs="Calibri"/>
                <w:noProof/>
                <w:sz w:val="22"/>
                <w:szCs w:val="22"/>
                <w:lang w:val="en-US"/>
              </w:rPr>
            </w:pPr>
            <w:r w:rsidRPr="00FC0C83">
              <w:rPr>
                <w:rFonts w:ascii="Calibri" w:hAnsi="Calibri" w:cs="Calibri"/>
                <w:noProof/>
                <w:sz w:val="22"/>
                <w:szCs w:val="22"/>
              </w:rPr>
              <w:t xml:space="preserve">IBАN: </w:t>
            </w:r>
            <w:r>
              <w:rPr>
                <w:rFonts w:ascii="Calibri" w:hAnsi="Calibri" w:cs="Calibri"/>
                <w:noProof/>
                <w:sz w:val="22"/>
                <w:szCs w:val="22"/>
                <w:lang w:val="en-US"/>
              </w:rPr>
              <w:t>DE08600501017471502415</w:t>
            </w:r>
          </w:p>
          <w:p w:rsidR="00181AF6" w:rsidRPr="00AA7AD3" w:rsidRDefault="00181AF6" w:rsidP="00181AF6">
            <w:pPr>
              <w:jc w:val="both"/>
              <w:rPr>
                <w:rFonts w:ascii="Calibri" w:hAnsi="Calibri" w:cs="Calibri"/>
                <w:noProof/>
                <w:sz w:val="22"/>
                <w:szCs w:val="22"/>
                <w:lang w:val="en-US"/>
              </w:rPr>
            </w:pPr>
            <w:r w:rsidRPr="00FC0C83">
              <w:rPr>
                <w:rFonts w:ascii="Calibri" w:hAnsi="Calibri" w:cs="Calibri"/>
                <w:noProof/>
                <w:sz w:val="22"/>
                <w:szCs w:val="22"/>
                <w:lang w:val="en-US"/>
              </w:rPr>
              <w:t>BIC</w:t>
            </w:r>
            <w:r w:rsidRPr="00FC0C83">
              <w:rPr>
                <w:rFonts w:ascii="Calibri" w:hAnsi="Calibri" w:cs="Calibri"/>
                <w:noProof/>
                <w:sz w:val="22"/>
                <w:szCs w:val="22"/>
              </w:rPr>
              <w:t xml:space="preserve">: </w:t>
            </w:r>
            <w:r>
              <w:rPr>
                <w:rFonts w:ascii="Calibri" w:hAnsi="Calibri" w:cs="Calibri"/>
                <w:noProof/>
                <w:sz w:val="22"/>
                <w:szCs w:val="22"/>
                <w:lang w:val="en-US"/>
              </w:rPr>
              <w:t>SOLADEST</w:t>
            </w:r>
          </w:p>
          <w:p w:rsidR="00FC0C83" w:rsidRPr="00FC0C83" w:rsidRDefault="00FC0C83" w:rsidP="007C5B64">
            <w:pPr>
              <w:jc w:val="both"/>
              <w:rPr>
                <w:rFonts w:ascii="Calibri" w:hAnsi="Calibri" w:cs="Calibri"/>
                <w:b/>
                <w:sz w:val="22"/>
                <w:szCs w:val="22"/>
                <w:lang w:val="en-US"/>
              </w:rPr>
            </w:pPr>
          </w:p>
          <w:p w:rsidR="001E01C9" w:rsidRPr="00D853FC" w:rsidRDefault="00FC0C83" w:rsidP="00D853FC">
            <w:pPr>
              <w:pStyle w:val="ListParagraph"/>
              <w:numPr>
                <w:ilvl w:val="0"/>
                <w:numId w:val="9"/>
              </w:numPr>
              <w:jc w:val="both"/>
              <w:rPr>
                <w:rFonts w:ascii="Calibri" w:hAnsi="Calibri" w:cs="Calibri"/>
                <w:b/>
                <w:sz w:val="22"/>
                <w:szCs w:val="22"/>
                <w:lang w:val="en-GB"/>
              </w:rPr>
            </w:pPr>
            <w:r w:rsidRPr="001E01C9">
              <w:rPr>
                <w:rFonts w:ascii="Calibri" w:hAnsi="Calibri" w:cs="Calibri"/>
                <w:b/>
                <w:sz w:val="22"/>
                <w:szCs w:val="22"/>
                <w:lang w:val="en-GB"/>
              </w:rPr>
              <w:t>Performance process</w:t>
            </w:r>
          </w:p>
          <w:p w:rsidR="00FC0C83" w:rsidRPr="00FC0C83" w:rsidRDefault="00AC327B" w:rsidP="007C5B64">
            <w:pPr>
              <w:jc w:val="both"/>
              <w:rPr>
                <w:rFonts w:ascii="Calibri" w:hAnsi="Calibri" w:cs="Calibri"/>
                <w:sz w:val="22"/>
                <w:szCs w:val="22"/>
              </w:rPr>
            </w:pPr>
            <w:r>
              <w:rPr>
                <w:rFonts w:ascii="Calibri" w:hAnsi="Calibri" w:cs="Calibri"/>
                <w:sz w:val="22"/>
                <w:szCs w:val="22"/>
              </w:rPr>
              <w:t>3</w:t>
            </w:r>
            <w:r w:rsidR="00FC0C83" w:rsidRPr="00FC0C83">
              <w:rPr>
                <w:rFonts w:ascii="Calibri" w:hAnsi="Calibri" w:cs="Calibri"/>
                <w:sz w:val="22"/>
                <w:szCs w:val="22"/>
              </w:rPr>
              <w:t xml:space="preserve">.1. The activities regarding the implementation of the contract obligations shall be carried out with sufficient quality and in full compliance with the safety regulations in </w:t>
            </w:r>
            <w:proofErr w:type="spellStart"/>
            <w:r w:rsidR="00FC0C83" w:rsidRPr="00FC0C83">
              <w:rPr>
                <w:rFonts w:ascii="Calibri" w:hAnsi="Calibri" w:cs="Calibri"/>
                <w:sz w:val="22"/>
                <w:szCs w:val="22"/>
                <w:lang w:val="en-US"/>
              </w:rPr>
              <w:t>ContourGlobal</w:t>
            </w:r>
            <w:proofErr w:type="spellEnd"/>
            <w:r w:rsidR="00FC0C83" w:rsidRPr="00FC0C83">
              <w:rPr>
                <w:rFonts w:ascii="Calibri" w:hAnsi="Calibri" w:cs="Calibri"/>
                <w:sz w:val="22"/>
                <w:szCs w:val="22"/>
                <w:lang w:val="en-US"/>
              </w:rPr>
              <w:t xml:space="preserve"> </w:t>
            </w:r>
            <w:r w:rsidR="00FC0C83" w:rsidRPr="00FC0C83">
              <w:rPr>
                <w:rFonts w:ascii="Calibri" w:hAnsi="Calibri" w:cs="Calibri"/>
                <w:sz w:val="22"/>
                <w:szCs w:val="22"/>
              </w:rPr>
              <w:t>Marit</w:t>
            </w:r>
            <w:r w:rsidR="00FC0C83" w:rsidRPr="00FC0C83">
              <w:rPr>
                <w:rFonts w:ascii="Calibri" w:hAnsi="Calibri" w:cs="Calibri"/>
                <w:sz w:val="22"/>
                <w:szCs w:val="22"/>
                <w:lang w:val="en-US"/>
              </w:rPr>
              <w:t>s</w:t>
            </w:r>
            <w:r w:rsidR="00FC0C83" w:rsidRPr="00FC0C83">
              <w:rPr>
                <w:rFonts w:ascii="Calibri" w:hAnsi="Calibri" w:cs="Calibri"/>
                <w:sz w:val="22"/>
                <w:szCs w:val="22"/>
              </w:rPr>
              <w:t>a East 3 and the obligations in accordance with the Bulgarian environmental protection legislation and health and safety legislation and the specific obligations in this respect are the following:</w:t>
            </w:r>
          </w:p>
          <w:p w:rsidR="00FC0C83" w:rsidRPr="00FC0C83" w:rsidRDefault="00FC0C83" w:rsidP="007C5B64">
            <w:pPr>
              <w:jc w:val="both"/>
              <w:rPr>
                <w:rFonts w:ascii="Calibri" w:hAnsi="Calibri" w:cs="Calibri"/>
                <w:sz w:val="22"/>
                <w:szCs w:val="22"/>
                <w:lang w:val="en-US"/>
              </w:rPr>
            </w:pPr>
          </w:p>
          <w:p w:rsidR="00FC0C83" w:rsidRPr="00FC0C83" w:rsidRDefault="00FC0C83" w:rsidP="007C5B64">
            <w:pPr>
              <w:jc w:val="both"/>
              <w:rPr>
                <w:rFonts w:ascii="Calibri" w:hAnsi="Calibri" w:cs="Calibri"/>
                <w:sz w:val="22"/>
                <w:szCs w:val="22"/>
              </w:rPr>
            </w:pPr>
            <w:r w:rsidRPr="00FC0C83">
              <w:rPr>
                <w:rFonts w:ascii="Calibri" w:hAnsi="Calibri" w:cs="Calibri"/>
                <w:sz w:val="22"/>
                <w:szCs w:val="22"/>
              </w:rPr>
              <w:t xml:space="preserve">a/ to carry out the </w:t>
            </w:r>
            <w:r w:rsidRPr="00FC0C83">
              <w:rPr>
                <w:rFonts w:ascii="Calibri" w:hAnsi="Calibri" w:cs="Calibri"/>
                <w:sz w:val="22"/>
                <w:szCs w:val="22"/>
                <w:lang w:val="en-US"/>
              </w:rPr>
              <w:t xml:space="preserve">entrusted </w:t>
            </w:r>
            <w:r w:rsidRPr="00FC0C83">
              <w:rPr>
                <w:rFonts w:ascii="Calibri" w:hAnsi="Calibri" w:cs="Calibri"/>
                <w:sz w:val="22"/>
                <w:szCs w:val="22"/>
              </w:rPr>
              <w:t xml:space="preserve">works in full compliance with the contract clauses and legal requirements that are applicable to the subject of the contract, rules and prescriptions of the competent authorities in each and every moment of the execution of the contract as well as to fulfil the requirements of all other conditions, applicable to this contract by undertaking full responsibility for the fulfilment of all obligations specified above; </w:t>
            </w:r>
          </w:p>
          <w:p w:rsidR="00FC0C83" w:rsidRPr="00FC0C83" w:rsidRDefault="00FC0C83" w:rsidP="007C5B64">
            <w:pPr>
              <w:jc w:val="both"/>
              <w:rPr>
                <w:rFonts w:ascii="Calibri" w:hAnsi="Calibri" w:cs="Calibri"/>
                <w:sz w:val="22"/>
                <w:szCs w:val="22"/>
                <w:lang w:val="en-US"/>
              </w:rPr>
            </w:pPr>
          </w:p>
          <w:p w:rsidR="00FC0C83" w:rsidRPr="00FC0C83" w:rsidRDefault="00FC0C83" w:rsidP="007C5B64">
            <w:pPr>
              <w:jc w:val="both"/>
              <w:rPr>
                <w:rFonts w:ascii="Calibri" w:hAnsi="Calibri" w:cs="Calibri"/>
                <w:sz w:val="22"/>
                <w:szCs w:val="22"/>
                <w:lang w:val="en-US"/>
              </w:rPr>
            </w:pPr>
            <w:r w:rsidRPr="00FC0C83">
              <w:rPr>
                <w:rFonts w:ascii="Calibri" w:hAnsi="Calibri" w:cs="Calibri"/>
                <w:sz w:val="22"/>
                <w:szCs w:val="22"/>
              </w:rPr>
              <w:t xml:space="preserve">b/ to assure personnel, appointed in accordance with the applicable legal requirements, to pay to its personal all remunerations, taxes, compulsory and voluntary insurances required by the applicable law </w:t>
            </w:r>
            <w:r w:rsidRPr="00FC0C83">
              <w:rPr>
                <w:rFonts w:ascii="Calibri" w:hAnsi="Calibri" w:cs="Calibri"/>
                <w:sz w:val="22"/>
                <w:szCs w:val="22"/>
              </w:rPr>
              <w:lastRenderedPageBreak/>
              <w:t>as well as the applicable in this case  labour agreements;</w:t>
            </w:r>
          </w:p>
          <w:p w:rsidR="00FC0C83" w:rsidRPr="00FC0C83" w:rsidRDefault="00FC0C83" w:rsidP="007C5B64">
            <w:pPr>
              <w:jc w:val="both"/>
              <w:rPr>
                <w:rFonts w:ascii="Calibri" w:hAnsi="Calibri" w:cs="Calibri"/>
                <w:sz w:val="22"/>
                <w:szCs w:val="22"/>
                <w:lang w:val="en-US"/>
              </w:rPr>
            </w:pPr>
            <w:r w:rsidRPr="00FC0C83">
              <w:rPr>
                <w:rFonts w:ascii="Calibri" w:hAnsi="Calibri" w:cs="Calibri"/>
                <w:sz w:val="22"/>
                <w:szCs w:val="22"/>
              </w:rPr>
              <w:t>c</w:t>
            </w:r>
            <w:r w:rsidR="00331051">
              <w:rPr>
                <w:rFonts w:ascii="Calibri" w:hAnsi="Calibri" w:cs="Calibri"/>
                <w:sz w:val="22"/>
                <w:szCs w:val="22"/>
              </w:rPr>
              <w:t xml:space="preserve">/ to perform the activities and </w:t>
            </w:r>
            <w:r w:rsidRPr="00FC0C83">
              <w:rPr>
                <w:rFonts w:ascii="Calibri" w:hAnsi="Calibri" w:cs="Calibri"/>
                <w:sz w:val="22"/>
                <w:szCs w:val="22"/>
              </w:rPr>
              <w:t>the supply in full compliance with all health and safety rules, regulations and legal requirements;</w:t>
            </w:r>
          </w:p>
          <w:p w:rsidR="00FC0C83" w:rsidRPr="00FC0C83" w:rsidRDefault="00FC0C83" w:rsidP="007C5B64">
            <w:pPr>
              <w:jc w:val="both"/>
              <w:rPr>
                <w:rFonts w:ascii="Calibri" w:hAnsi="Calibri" w:cs="Calibri"/>
                <w:sz w:val="22"/>
                <w:szCs w:val="22"/>
                <w:lang w:val="en-US"/>
              </w:rPr>
            </w:pPr>
            <w:r w:rsidRPr="00FC0C83">
              <w:rPr>
                <w:rFonts w:ascii="Calibri" w:hAnsi="Calibri" w:cs="Calibri"/>
                <w:sz w:val="22"/>
                <w:szCs w:val="22"/>
              </w:rPr>
              <w:t>d/ to perform the necessary actions in order the personal identification of its personnel to be clear for Contracting Authority or/and third parties</w:t>
            </w:r>
          </w:p>
          <w:p w:rsidR="00331051" w:rsidRDefault="00FC0C83" w:rsidP="007C5B64">
            <w:pPr>
              <w:jc w:val="both"/>
              <w:rPr>
                <w:rFonts w:ascii="Calibri" w:hAnsi="Calibri" w:cs="Calibri"/>
                <w:sz w:val="22"/>
                <w:szCs w:val="22"/>
                <w:lang w:val="en-GB"/>
              </w:rPr>
            </w:pPr>
            <w:r w:rsidRPr="00FC0C83">
              <w:rPr>
                <w:rFonts w:ascii="Calibri" w:hAnsi="Calibri" w:cs="Calibri"/>
                <w:sz w:val="22"/>
                <w:szCs w:val="22"/>
              </w:rPr>
              <w:t xml:space="preserve">е/ </w:t>
            </w:r>
            <w:r w:rsidR="00331051" w:rsidRPr="00FC0C83">
              <w:rPr>
                <w:rFonts w:ascii="Calibri" w:hAnsi="Calibri" w:cs="Calibri"/>
                <w:sz w:val="22"/>
                <w:szCs w:val="22"/>
                <w:lang w:val="en-GB"/>
              </w:rPr>
              <w:t>to filled out or presented to Contracting Authority as the present contract requires and/or in accordance with all applicable rules, regulations and legal requirements.</w:t>
            </w:r>
          </w:p>
          <w:p w:rsidR="00331051" w:rsidRDefault="00331051" w:rsidP="007C5B64">
            <w:pPr>
              <w:jc w:val="both"/>
              <w:rPr>
                <w:rFonts w:ascii="Calibri" w:hAnsi="Calibri" w:cs="Calibri"/>
                <w:sz w:val="22"/>
                <w:szCs w:val="22"/>
              </w:rPr>
            </w:pPr>
          </w:p>
          <w:p w:rsidR="00331051" w:rsidRDefault="00FC0C83" w:rsidP="007C5B64">
            <w:pPr>
              <w:jc w:val="both"/>
              <w:rPr>
                <w:rFonts w:ascii="Calibri" w:hAnsi="Calibri" w:cs="Calibri"/>
                <w:sz w:val="22"/>
                <w:szCs w:val="22"/>
              </w:rPr>
            </w:pPr>
            <w:r w:rsidRPr="00FC0C83">
              <w:rPr>
                <w:rFonts w:ascii="Calibri" w:hAnsi="Calibri" w:cs="Calibri"/>
                <w:sz w:val="22"/>
                <w:szCs w:val="22"/>
              </w:rPr>
              <w:t xml:space="preserve">f/ </w:t>
            </w:r>
            <w:r w:rsidR="00331051" w:rsidRPr="00FC0C83">
              <w:rPr>
                <w:rFonts w:ascii="Calibri" w:hAnsi="Calibri" w:cs="Calibri"/>
                <w:sz w:val="22"/>
                <w:szCs w:val="22"/>
                <w:lang w:val="en-GB"/>
              </w:rPr>
              <w:t>to apply a health and safety plan as required by law or by Contracting Authority.</w:t>
            </w:r>
          </w:p>
          <w:p w:rsidR="00331051" w:rsidRPr="00331051" w:rsidRDefault="00FC0C83" w:rsidP="007C5B64">
            <w:pPr>
              <w:jc w:val="both"/>
              <w:rPr>
                <w:rFonts w:ascii="Calibri" w:hAnsi="Calibri" w:cs="Calibri"/>
                <w:sz w:val="22"/>
                <w:szCs w:val="22"/>
                <w:lang w:val="en-US"/>
              </w:rPr>
            </w:pPr>
            <w:r w:rsidRPr="00FC0C83">
              <w:rPr>
                <w:rFonts w:ascii="Calibri" w:hAnsi="Calibri" w:cs="Calibri"/>
                <w:sz w:val="22"/>
                <w:szCs w:val="22"/>
              </w:rPr>
              <w:t>g</w:t>
            </w:r>
            <w:r w:rsidR="00331051">
              <w:rPr>
                <w:rFonts w:ascii="Calibri" w:hAnsi="Calibri" w:cs="Calibri"/>
                <w:sz w:val="22"/>
                <w:szCs w:val="22"/>
                <w:lang w:val="en-US"/>
              </w:rPr>
              <w:t>/</w:t>
            </w:r>
            <w:r w:rsidR="00331051" w:rsidRPr="00FC0C83">
              <w:rPr>
                <w:rFonts w:ascii="Calibri" w:hAnsi="Calibri" w:cs="Calibri"/>
                <w:sz w:val="22"/>
                <w:szCs w:val="22"/>
                <w:lang w:val="en-GB"/>
              </w:rPr>
              <w:t xml:space="preserve"> not to use nonqualified or unauthorized personal are used. This shall be determined by means of a duly performed by Contracting Authority inspection durin</w:t>
            </w:r>
            <w:r w:rsidR="00331051">
              <w:rPr>
                <w:rFonts w:ascii="Calibri" w:hAnsi="Calibri" w:cs="Calibri"/>
                <w:sz w:val="22"/>
                <w:szCs w:val="22"/>
                <w:lang w:val="en-GB"/>
              </w:rPr>
              <w:t>g the performance of Contractor</w:t>
            </w:r>
            <w:r w:rsidR="00331051" w:rsidRPr="00FC0C83">
              <w:rPr>
                <w:rFonts w:ascii="Calibri" w:hAnsi="Calibri" w:cs="Calibri"/>
                <w:sz w:val="22"/>
                <w:szCs w:val="22"/>
                <w:lang w:val="en-GB"/>
              </w:rPr>
              <w:t>’s activities under the contract.</w:t>
            </w:r>
          </w:p>
          <w:p w:rsidR="00FC0C83" w:rsidRPr="00FC0C83" w:rsidRDefault="00331051" w:rsidP="007C5B64">
            <w:pPr>
              <w:jc w:val="both"/>
              <w:rPr>
                <w:rFonts w:ascii="Calibri" w:hAnsi="Calibri" w:cs="Calibri"/>
                <w:sz w:val="22"/>
                <w:szCs w:val="22"/>
                <w:lang w:val="en-GB"/>
              </w:rPr>
            </w:pPr>
            <w:r>
              <w:rPr>
                <w:rFonts w:ascii="Calibri" w:hAnsi="Calibri" w:cs="Calibri"/>
                <w:sz w:val="22"/>
                <w:szCs w:val="22"/>
                <w:lang w:val="en-GB"/>
              </w:rPr>
              <w:t xml:space="preserve">h/ </w:t>
            </w:r>
            <w:r w:rsidRPr="00FC0C83">
              <w:rPr>
                <w:rFonts w:ascii="Calibri" w:hAnsi="Calibri" w:cs="Calibri"/>
                <w:sz w:val="22"/>
                <w:szCs w:val="22"/>
              </w:rPr>
              <w:t>to satisfy the applicable legal requirements and the requirements under the present contract for the use of personal protection equipment on temporary sites of movable objects, for safety warning system, upon establishing of a manual material transportation and in all other aspects of safety.</w:t>
            </w:r>
          </w:p>
          <w:p w:rsidR="00FC0C83" w:rsidRDefault="00FC0C83" w:rsidP="007C5B64">
            <w:pPr>
              <w:jc w:val="both"/>
              <w:rPr>
                <w:rFonts w:ascii="Calibri" w:hAnsi="Calibri" w:cs="Calibri"/>
                <w:sz w:val="22"/>
                <w:szCs w:val="22"/>
                <w:lang w:val="en-GB"/>
              </w:rPr>
            </w:pPr>
          </w:p>
          <w:p w:rsidR="00331051" w:rsidRPr="00FC0C83" w:rsidRDefault="00331051" w:rsidP="007C5B64">
            <w:pPr>
              <w:jc w:val="both"/>
              <w:rPr>
                <w:rFonts w:ascii="Calibri" w:hAnsi="Calibri" w:cs="Calibri"/>
                <w:sz w:val="22"/>
                <w:szCs w:val="22"/>
                <w:lang w:val="en-GB"/>
              </w:rPr>
            </w:pPr>
          </w:p>
          <w:p w:rsidR="00FC0C83" w:rsidRDefault="00FC0C83" w:rsidP="007C5B64">
            <w:pPr>
              <w:jc w:val="both"/>
              <w:rPr>
                <w:rFonts w:ascii="Calibri" w:hAnsi="Calibri" w:cs="Calibri"/>
                <w:sz w:val="22"/>
                <w:szCs w:val="22"/>
                <w:lang w:val="en-GB"/>
              </w:rPr>
            </w:pPr>
            <w:proofErr w:type="spellStart"/>
            <w:r w:rsidRPr="00FC0C83">
              <w:rPr>
                <w:rFonts w:ascii="Calibri" w:hAnsi="Calibri" w:cs="Calibri"/>
                <w:sz w:val="22"/>
                <w:szCs w:val="22"/>
                <w:lang w:val="en-GB"/>
              </w:rPr>
              <w:t>i</w:t>
            </w:r>
            <w:proofErr w:type="spellEnd"/>
            <w:r w:rsidRPr="00FC0C83">
              <w:rPr>
                <w:rFonts w:ascii="Calibri" w:hAnsi="Calibri" w:cs="Calibri"/>
                <w:sz w:val="22"/>
                <w:szCs w:val="22"/>
                <w:lang w:val="en-GB"/>
              </w:rPr>
              <w:t xml:space="preserve">/ </w:t>
            </w:r>
            <w:r w:rsidR="00331051" w:rsidRPr="00FC0C83">
              <w:rPr>
                <w:rFonts w:ascii="Calibri" w:hAnsi="Calibri" w:cs="Calibri"/>
                <w:sz w:val="22"/>
                <w:szCs w:val="22"/>
                <w:lang w:val="en-GB"/>
              </w:rPr>
              <w:t xml:space="preserve">to inform immediately Contracting Authority for each occurred incident which has negative affect on the </w:t>
            </w:r>
            <w:r w:rsidR="00447DEB">
              <w:rPr>
                <w:rFonts w:ascii="Calibri" w:hAnsi="Calibri" w:cs="Calibri"/>
                <w:sz w:val="22"/>
                <w:szCs w:val="22"/>
                <w:lang w:val="en-GB"/>
              </w:rPr>
              <w:t>environment</w:t>
            </w:r>
            <w:r w:rsidR="00331051" w:rsidRPr="00FC0C83">
              <w:rPr>
                <w:rFonts w:ascii="Calibri" w:hAnsi="Calibri" w:cs="Calibri"/>
                <w:sz w:val="22"/>
                <w:szCs w:val="22"/>
                <w:lang w:val="en-GB"/>
              </w:rPr>
              <w:t xml:space="preserve"> or breaches the health and safety requirement as well as to submit a written report to Contracting Authority for such incident not later that one business day as from its </w:t>
            </w:r>
            <w:r w:rsidR="00447DEB" w:rsidRPr="00FC0C83">
              <w:rPr>
                <w:rFonts w:ascii="Calibri" w:hAnsi="Calibri" w:cs="Calibri"/>
                <w:sz w:val="22"/>
                <w:szCs w:val="22"/>
                <w:lang w:val="en-GB"/>
              </w:rPr>
              <w:t>occurrence</w:t>
            </w:r>
            <w:r w:rsidR="00331051" w:rsidRPr="00FC0C83">
              <w:rPr>
                <w:rFonts w:ascii="Calibri" w:hAnsi="Calibri" w:cs="Calibri"/>
                <w:sz w:val="22"/>
                <w:szCs w:val="22"/>
                <w:lang w:val="en-GB"/>
              </w:rPr>
              <w:t>.</w:t>
            </w:r>
          </w:p>
          <w:p w:rsidR="00331051" w:rsidRPr="00331051" w:rsidRDefault="00331051"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p>
          <w:p w:rsidR="00FC0C83" w:rsidRPr="00FC0C83" w:rsidRDefault="00AC327B" w:rsidP="007C5B64">
            <w:pPr>
              <w:jc w:val="both"/>
              <w:rPr>
                <w:rFonts w:ascii="Calibri" w:hAnsi="Calibri" w:cs="Calibri"/>
                <w:sz w:val="22"/>
                <w:szCs w:val="22"/>
                <w:lang w:val="en-US"/>
              </w:rPr>
            </w:pPr>
            <w:r>
              <w:rPr>
                <w:rFonts w:ascii="Calibri" w:hAnsi="Calibri" w:cs="Calibri"/>
                <w:sz w:val="22"/>
                <w:szCs w:val="22"/>
              </w:rPr>
              <w:t>3</w:t>
            </w:r>
            <w:r w:rsidR="00FC0C83" w:rsidRPr="00FC0C83">
              <w:rPr>
                <w:rFonts w:ascii="Calibri" w:hAnsi="Calibri" w:cs="Calibri"/>
                <w:sz w:val="22"/>
                <w:szCs w:val="22"/>
              </w:rPr>
              <w:t xml:space="preserve">.2. Non-fulfilment of the requirements according to art. </w:t>
            </w:r>
            <w:r>
              <w:rPr>
                <w:rFonts w:ascii="Calibri" w:hAnsi="Calibri" w:cs="Calibri"/>
                <w:sz w:val="22"/>
                <w:szCs w:val="22"/>
              </w:rPr>
              <w:t>3</w:t>
            </w:r>
            <w:r w:rsidR="00FC0C83" w:rsidRPr="00FC0C83">
              <w:rPr>
                <w:rFonts w:ascii="Calibri" w:hAnsi="Calibri" w:cs="Calibri"/>
                <w:sz w:val="22"/>
                <w:szCs w:val="22"/>
              </w:rPr>
              <w:t xml:space="preserve">.1 shall be a ground for unilateral termination of the contract by Contracting Authority. </w:t>
            </w:r>
          </w:p>
          <w:p w:rsidR="00FC0C83" w:rsidRDefault="00FC0C83" w:rsidP="007C5B64">
            <w:pPr>
              <w:jc w:val="both"/>
              <w:rPr>
                <w:rFonts w:ascii="Calibri" w:hAnsi="Calibri" w:cs="Calibri"/>
                <w:sz w:val="22"/>
                <w:szCs w:val="22"/>
                <w:lang w:val="en-US"/>
              </w:rPr>
            </w:pPr>
          </w:p>
          <w:p w:rsidR="00BE0F30" w:rsidRPr="00FC0C83" w:rsidRDefault="00BE0F30" w:rsidP="007C5B64">
            <w:pPr>
              <w:jc w:val="both"/>
              <w:rPr>
                <w:rFonts w:ascii="Calibri" w:hAnsi="Calibri" w:cs="Calibri"/>
                <w:sz w:val="22"/>
                <w:szCs w:val="22"/>
                <w:lang w:val="en-US"/>
              </w:rPr>
            </w:pPr>
          </w:p>
          <w:p w:rsidR="00BF22FF" w:rsidRPr="00D853FC" w:rsidRDefault="00AC327B" w:rsidP="007C5B64">
            <w:pPr>
              <w:jc w:val="both"/>
              <w:rPr>
                <w:rFonts w:ascii="Calibri" w:hAnsi="Calibri" w:cs="Calibri"/>
                <w:b/>
                <w:sz w:val="22"/>
                <w:szCs w:val="22"/>
                <w:lang w:val="en-GB"/>
              </w:rPr>
            </w:pPr>
            <w:r>
              <w:rPr>
                <w:rFonts w:ascii="Calibri" w:hAnsi="Calibri" w:cs="Calibri"/>
                <w:b/>
                <w:sz w:val="22"/>
                <w:szCs w:val="22"/>
              </w:rPr>
              <w:t>4</w:t>
            </w:r>
            <w:r w:rsidR="00FC0C83" w:rsidRPr="00FC0C83">
              <w:rPr>
                <w:rFonts w:ascii="Calibri" w:hAnsi="Calibri" w:cs="Calibri"/>
                <w:b/>
                <w:sz w:val="22"/>
                <w:szCs w:val="22"/>
                <w:lang w:val="en-GB"/>
              </w:rPr>
              <w:t>. Warranty period. Claims.</w:t>
            </w:r>
          </w:p>
          <w:p w:rsidR="00FC0C83" w:rsidRDefault="00AC327B" w:rsidP="007C5B64">
            <w:pPr>
              <w:jc w:val="both"/>
              <w:rPr>
                <w:rFonts w:ascii="Calibri" w:hAnsi="Calibri" w:cs="Calibri"/>
                <w:sz w:val="22"/>
                <w:szCs w:val="22"/>
                <w:lang w:val="en-GB"/>
              </w:rPr>
            </w:pPr>
            <w:r>
              <w:rPr>
                <w:rFonts w:ascii="Calibri" w:hAnsi="Calibri" w:cs="Calibri"/>
                <w:sz w:val="22"/>
                <w:szCs w:val="22"/>
              </w:rPr>
              <w:t>4</w:t>
            </w:r>
            <w:r w:rsidR="00FC0C83" w:rsidRPr="00FC0C83">
              <w:rPr>
                <w:rFonts w:ascii="Calibri" w:hAnsi="Calibri" w:cs="Calibri"/>
                <w:sz w:val="22"/>
                <w:szCs w:val="22"/>
                <w:lang w:val="en-GB"/>
              </w:rPr>
              <w:t xml:space="preserve">.1. The warranty period of the </w:t>
            </w:r>
            <w:r w:rsidR="0084710F">
              <w:rPr>
                <w:rFonts w:ascii="Calibri" w:hAnsi="Calibri" w:cs="Calibri"/>
                <w:sz w:val="22"/>
                <w:szCs w:val="22"/>
                <w:lang w:val="en-GB"/>
              </w:rPr>
              <w:t>delivered spare</w:t>
            </w:r>
            <w:r w:rsidR="00AE7F0F">
              <w:rPr>
                <w:rFonts w:ascii="Calibri" w:hAnsi="Calibri" w:cs="Calibri"/>
                <w:sz w:val="22"/>
                <w:szCs w:val="22"/>
                <w:lang w:val="en-GB"/>
              </w:rPr>
              <w:t xml:space="preserve"> parts (</w:t>
            </w:r>
            <w:r w:rsidR="0084710F">
              <w:t>not wear parts such as gaskets, filters etc.</w:t>
            </w:r>
            <w:r w:rsidR="00AE7F0F">
              <w:rPr>
                <w:lang w:val="en-US"/>
              </w:rPr>
              <w:t>)</w:t>
            </w:r>
            <w:r w:rsidR="00FC0C83" w:rsidRPr="00FC0C83">
              <w:rPr>
                <w:rFonts w:ascii="Calibri" w:hAnsi="Calibri" w:cs="Calibri"/>
                <w:sz w:val="22"/>
                <w:szCs w:val="22"/>
                <w:lang w:val="en-GB"/>
              </w:rPr>
              <w:t xml:space="preserve"> shall be </w:t>
            </w:r>
            <w:r w:rsidR="0039303C">
              <w:rPr>
                <w:rFonts w:ascii="Calibri" w:hAnsi="Calibri" w:cs="Calibri"/>
                <w:sz w:val="22"/>
                <w:szCs w:val="22"/>
                <w:lang w:val="en-US"/>
              </w:rPr>
              <w:t xml:space="preserve">…………… </w:t>
            </w:r>
            <w:r w:rsidR="00C52F4A">
              <w:rPr>
                <w:rFonts w:ascii="Calibri" w:hAnsi="Calibri" w:cs="Calibri"/>
                <w:sz w:val="22"/>
                <w:szCs w:val="22"/>
              </w:rPr>
              <w:t xml:space="preserve"> </w:t>
            </w:r>
            <w:r w:rsidR="00C52F4A">
              <w:rPr>
                <w:rFonts w:ascii="Calibri" w:hAnsi="Calibri" w:cs="Calibri"/>
                <w:sz w:val="22"/>
                <w:szCs w:val="22"/>
                <w:lang w:val="en-GB"/>
              </w:rPr>
              <w:t>(</w:t>
            </w:r>
            <w:r w:rsidR="0039303C">
              <w:rPr>
                <w:rFonts w:ascii="Calibri" w:hAnsi="Calibri" w:cs="Calibri"/>
                <w:sz w:val="22"/>
                <w:szCs w:val="22"/>
                <w:lang w:val="en-US"/>
              </w:rPr>
              <w:t>……………</w:t>
            </w:r>
            <w:r w:rsidR="00C52F4A">
              <w:rPr>
                <w:rFonts w:ascii="Calibri" w:hAnsi="Calibri" w:cs="Calibri"/>
                <w:sz w:val="22"/>
                <w:szCs w:val="22"/>
                <w:lang w:val="en-GB"/>
              </w:rPr>
              <w:t>)</w:t>
            </w:r>
            <w:r w:rsidR="00FC0C83" w:rsidRPr="00FC0C83">
              <w:rPr>
                <w:rFonts w:ascii="Calibri" w:hAnsi="Calibri" w:cs="Calibri"/>
                <w:sz w:val="22"/>
                <w:szCs w:val="22"/>
                <w:lang w:val="en-GB"/>
              </w:rPr>
              <w:t xml:space="preserve"> months </w:t>
            </w:r>
            <w:r w:rsidR="0084710F">
              <w:rPr>
                <w:rFonts w:ascii="Calibri" w:hAnsi="Calibri" w:cs="Calibri"/>
                <w:sz w:val="22"/>
                <w:szCs w:val="22"/>
                <w:lang w:val="en-GB"/>
              </w:rPr>
              <w:t xml:space="preserve">starting </w:t>
            </w:r>
            <w:r w:rsidR="00FC0C83" w:rsidRPr="00FC0C83">
              <w:rPr>
                <w:rFonts w:ascii="Calibri" w:hAnsi="Calibri" w:cs="Calibri"/>
                <w:sz w:val="22"/>
                <w:szCs w:val="22"/>
                <w:lang w:val="en-GB"/>
              </w:rPr>
              <w:t xml:space="preserve">from the date of </w:t>
            </w:r>
            <w:r w:rsidR="0084710F">
              <w:rPr>
                <w:rFonts w:ascii="Calibri" w:hAnsi="Calibri" w:cs="Calibri"/>
                <w:sz w:val="22"/>
                <w:szCs w:val="22"/>
                <w:lang w:val="en-GB"/>
              </w:rPr>
              <w:t>installation</w:t>
            </w:r>
            <w:r w:rsidR="00FC0C83" w:rsidRPr="00FC0C83">
              <w:rPr>
                <w:rFonts w:ascii="Calibri" w:hAnsi="Calibri" w:cs="Calibri"/>
                <w:sz w:val="22"/>
                <w:szCs w:val="22"/>
                <w:lang w:val="en-GB"/>
              </w:rPr>
              <w:t xml:space="preserve">. </w:t>
            </w:r>
          </w:p>
          <w:p w:rsidR="00FC0C83" w:rsidRPr="00037118" w:rsidRDefault="00FC0C83" w:rsidP="007C5B64">
            <w:pPr>
              <w:jc w:val="both"/>
              <w:rPr>
                <w:rFonts w:ascii="Calibri" w:hAnsi="Calibri" w:cs="Calibri"/>
                <w:sz w:val="22"/>
                <w:szCs w:val="22"/>
              </w:rPr>
            </w:pPr>
          </w:p>
          <w:p w:rsidR="00FC0C83" w:rsidRPr="00FC0C83" w:rsidRDefault="00AE7F0F" w:rsidP="007C5B64">
            <w:pPr>
              <w:jc w:val="both"/>
              <w:rPr>
                <w:rFonts w:ascii="Calibri" w:hAnsi="Calibri" w:cs="Calibri"/>
                <w:sz w:val="22"/>
                <w:szCs w:val="22"/>
              </w:rPr>
            </w:pPr>
            <w:r>
              <w:rPr>
                <w:rFonts w:ascii="Calibri" w:hAnsi="Calibri" w:cs="Calibri"/>
                <w:sz w:val="22"/>
                <w:szCs w:val="22"/>
                <w:lang w:val="en-US"/>
              </w:rPr>
              <w:t>4</w:t>
            </w:r>
            <w:r w:rsidR="00FC0C83" w:rsidRPr="00FC0C83">
              <w:rPr>
                <w:rFonts w:ascii="Calibri" w:hAnsi="Calibri" w:cs="Calibri"/>
                <w:sz w:val="22"/>
                <w:szCs w:val="22"/>
              </w:rPr>
              <w:t>.2 Contracting Authority shall notify in writing Contractor about all defects during the warranty period. All relevant costs for remediation of any defects during the warranty period shall be at the expense of the Contractor.</w:t>
            </w:r>
          </w:p>
          <w:p w:rsidR="00FC0C83" w:rsidRDefault="00FC0C83" w:rsidP="007C5B64">
            <w:pPr>
              <w:jc w:val="both"/>
              <w:rPr>
                <w:rFonts w:ascii="Calibri" w:hAnsi="Calibri" w:cs="Calibri"/>
                <w:sz w:val="22"/>
                <w:szCs w:val="22"/>
                <w:lang w:val="en-US"/>
              </w:rPr>
            </w:pPr>
          </w:p>
          <w:p w:rsidR="00787BAC" w:rsidRPr="00FC0C83" w:rsidRDefault="00787BAC" w:rsidP="007C5B64">
            <w:pPr>
              <w:jc w:val="both"/>
              <w:rPr>
                <w:rFonts w:ascii="Calibri" w:hAnsi="Calibri" w:cs="Calibri"/>
                <w:sz w:val="22"/>
                <w:szCs w:val="22"/>
                <w:lang w:val="en-US"/>
              </w:rPr>
            </w:pPr>
          </w:p>
          <w:p w:rsidR="00FC0C83" w:rsidRDefault="00AE7F0F" w:rsidP="007C5B64">
            <w:pPr>
              <w:jc w:val="both"/>
              <w:rPr>
                <w:rFonts w:ascii="Calibri" w:hAnsi="Calibri" w:cs="Calibri"/>
                <w:sz w:val="22"/>
                <w:szCs w:val="22"/>
              </w:rPr>
            </w:pPr>
            <w:r>
              <w:rPr>
                <w:rFonts w:ascii="Calibri" w:hAnsi="Calibri" w:cs="Calibri"/>
                <w:sz w:val="22"/>
                <w:szCs w:val="22"/>
                <w:lang w:val="en-US"/>
              </w:rPr>
              <w:t>4</w:t>
            </w:r>
            <w:r w:rsidR="00FC0C83" w:rsidRPr="00FC0C83">
              <w:rPr>
                <w:rFonts w:ascii="Calibri" w:hAnsi="Calibri" w:cs="Calibri"/>
                <w:sz w:val="22"/>
                <w:szCs w:val="22"/>
              </w:rPr>
              <w:t xml:space="preserve">.3 casein case Contractor, after it has received a defect claim, fail to remedy the defect/s in reasonable time, Contracting Authority shall have the right to undertake the necessary actions to remedy the defect/s and the risk and costs of these actions shall be at the expense of Contractor, however these actions shall not limit or preclude Contracting Authority from exercise of the remedies available to Contracting Authority under the present contract. In this case Contracting Authority shall receive liquidated damages for delay as per Art </w:t>
            </w:r>
            <w:r w:rsidR="008C6710">
              <w:rPr>
                <w:rFonts w:ascii="Calibri" w:hAnsi="Calibri" w:cs="Calibri"/>
                <w:sz w:val="22"/>
                <w:szCs w:val="22"/>
                <w:lang w:val="en-US"/>
              </w:rPr>
              <w:t>6</w:t>
            </w:r>
            <w:r w:rsidR="00FC0C83" w:rsidRPr="00FC0C83">
              <w:rPr>
                <w:rFonts w:ascii="Calibri" w:hAnsi="Calibri" w:cs="Calibri"/>
                <w:sz w:val="22"/>
                <w:szCs w:val="22"/>
              </w:rPr>
              <w:t>.2. thereof for the period of defect remediation.</w:t>
            </w:r>
          </w:p>
          <w:p w:rsidR="00E02168" w:rsidRPr="00FC0C83" w:rsidRDefault="00E02168" w:rsidP="007C5B64">
            <w:pPr>
              <w:jc w:val="both"/>
              <w:rPr>
                <w:rFonts w:ascii="Calibri" w:hAnsi="Calibri" w:cs="Calibri"/>
                <w:sz w:val="22"/>
                <w:szCs w:val="22"/>
              </w:rPr>
            </w:pPr>
          </w:p>
          <w:p w:rsidR="00FC0C83" w:rsidRPr="00FC0C83" w:rsidRDefault="008C6710" w:rsidP="007C5B64">
            <w:pPr>
              <w:jc w:val="both"/>
              <w:rPr>
                <w:rFonts w:ascii="Calibri" w:hAnsi="Calibri" w:cs="Calibri"/>
                <w:sz w:val="22"/>
                <w:szCs w:val="22"/>
                <w:lang w:val="en-GB"/>
              </w:rPr>
            </w:pPr>
            <w:r>
              <w:rPr>
                <w:rFonts w:ascii="Calibri" w:hAnsi="Calibri" w:cs="Calibri"/>
                <w:sz w:val="22"/>
                <w:szCs w:val="22"/>
                <w:lang w:val="en-GB"/>
              </w:rPr>
              <w:t>4</w:t>
            </w:r>
            <w:r w:rsidR="00FC0C83" w:rsidRPr="00FC0C83">
              <w:rPr>
                <w:rFonts w:ascii="Calibri" w:hAnsi="Calibri" w:cs="Calibri"/>
                <w:sz w:val="22"/>
                <w:szCs w:val="22"/>
                <w:lang w:val="en-GB"/>
              </w:rPr>
              <w:t xml:space="preserve">.4. The warranty period shall be prolonged with the time necessary to remedy defects, which the Contractor is responsible for. </w:t>
            </w:r>
          </w:p>
          <w:p w:rsidR="00FC0C83" w:rsidRPr="00FC0C83" w:rsidRDefault="00FC0C83" w:rsidP="007C5B64">
            <w:pPr>
              <w:jc w:val="both"/>
              <w:rPr>
                <w:rFonts w:ascii="Calibri" w:hAnsi="Calibri" w:cs="Calibri"/>
                <w:b/>
                <w:sz w:val="22"/>
                <w:szCs w:val="22"/>
                <w:lang w:val="en-GB"/>
              </w:rPr>
            </w:pPr>
          </w:p>
          <w:p w:rsidR="00FC0C83" w:rsidRPr="00110FF4" w:rsidRDefault="008C6710" w:rsidP="007C5B64">
            <w:pPr>
              <w:jc w:val="both"/>
              <w:rPr>
                <w:rFonts w:ascii="Calibri" w:hAnsi="Calibri" w:cs="Calibri"/>
                <w:b/>
                <w:sz w:val="22"/>
                <w:szCs w:val="22"/>
                <w:lang w:val="en-GB"/>
              </w:rPr>
            </w:pPr>
            <w:r>
              <w:rPr>
                <w:rFonts w:ascii="Calibri" w:hAnsi="Calibri" w:cs="Calibri"/>
                <w:b/>
                <w:sz w:val="22"/>
                <w:szCs w:val="22"/>
                <w:lang w:val="en-GB"/>
              </w:rPr>
              <w:t>5</w:t>
            </w:r>
            <w:r w:rsidR="00FC0C83" w:rsidRPr="00FC0C83">
              <w:rPr>
                <w:rFonts w:ascii="Calibri" w:hAnsi="Calibri" w:cs="Calibri"/>
                <w:b/>
                <w:sz w:val="22"/>
                <w:szCs w:val="22"/>
                <w:lang w:val="en-GB"/>
              </w:rPr>
              <w:t>. Time for completion</w:t>
            </w:r>
          </w:p>
          <w:p w:rsidR="00707F5A" w:rsidRDefault="00FC0C83" w:rsidP="007C5B64">
            <w:pPr>
              <w:jc w:val="both"/>
              <w:rPr>
                <w:rFonts w:ascii="Calibri" w:hAnsi="Calibri" w:cs="Calibri"/>
                <w:sz w:val="22"/>
                <w:szCs w:val="22"/>
                <w:lang w:val="en-US"/>
              </w:rPr>
            </w:pPr>
            <w:r w:rsidRPr="00FC0C83">
              <w:rPr>
                <w:rFonts w:ascii="Calibri" w:hAnsi="Calibri" w:cs="Calibri"/>
                <w:sz w:val="22"/>
                <w:szCs w:val="22"/>
              </w:rPr>
              <w:t xml:space="preserve">The time for completion of </w:t>
            </w:r>
            <w:r w:rsidR="00317DF2">
              <w:rPr>
                <w:rFonts w:ascii="Calibri" w:hAnsi="Calibri" w:cs="Calibri"/>
                <w:sz w:val="22"/>
                <w:szCs w:val="22"/>
                <w:lang w:val="en-US"/>
              </w:rPr>
              <w:t>supply and</w:t>
            </w:r>
            <w:r w:rsidRPr="00FC0C83">
              <w:rPr>
                <w:rFonts w:ascii="Calibri" w:hAnsi="Calibri" w:cs="Calibri"/>
                <w:sz w:val="22"/>
                <w:szCs w:val="22"/>
              </w:rPr>
              <w:t xml:space="preserve"> works - subject of this contract is </w:t>
            </w:r>
            <w:r w:rsidR="00707F5A">
              <w:rPr>
                <w:rFonts w:ascii="Calibri" w:hAnsi="Calibri" w:cs="Calibri"/>
                <w:sz w:val="22"/>
                <w:szCs w:val="22"/>
                <w:lang w:val="en-US"/>
              </w:rPr>
              <w:t>as follows:</w:t>
            </w:r>
          </w:p>
          <w:p w:rsidR="00707F5A" w:rsidRPr="00B92F92" w:rsidRDefault="008C7DF2" w:rsidP="00B92F92">
            <w:pPr>
              <w:pStyle w:val="ListParagraph"/>
              <w:numPr>
                <w:ilvl w:val="0"/>
                <w:numId w:val="8"/>
              </w:numPr>
              <w:ind w:right="-6"/>
              <w:jc w:val="both"/>
              <w:rPr>
                <w:rFonts w:asciiTheme="minorHAnsi" w:hAnsiTheme="minorHAnsi" w:cstheme="minorHAnsi"/>
                <w:color w:val="000000" w:themeColor="text1"/>
                <w:sz w:val="22"/>
                <w:szCs w:val="22"/>
                <w:lang w:val="en-US"/>
              </w:rPr>
            </w:pPr>
            <w:r>
              <w:rPr>
                <w:rFonts w:asciiTheme="minorHAnsi" w:hAnsiTheme="minorHAnsi" w:cstheme="minorHAnsi"/>
                <w:color w:val="000000" w:themeColor="text1"/>
                <w:sz w:val="22"/>
                <w:szCs w:val="22"/>
                <w:u w:val="single"/>
                <w:lang w:val="en-US"/>
              </w:rPr>
              <w:t xml:space="preserve">The </w:t>
            </w:r>
            <w:r w:rsidR="000B0487">
              <w:rPr>
                <w:rFonts w:asciiTheme="minorHAnsi" w:hAnsiTheme="minorHAnsi" w:cstheme="minorHAnsi"/>
                <w:color w:val="000000" w:themeColor="text1"/>
                <w:sz w:val="22"/>
                <w:szCs w:val="22"/>
                <w:u w:val="single"/>
                <w:lang w:val="en-US"/>
              </w:rPr>
              <w:t>supply of spare parts according to item 7 from the Bill of Quantity</w:t>
            </w:r>
            <w:r w:rsidR="000B0487" w:rsidRPr="00874367">
              <w:rPr>
                <w:rFonts w:asciiTheme="minorHAnsi" w:hAnsiTheme="minorHAnsi" w:cstheme="minorHAnsi"/>
                <w:color w:val="000000" w:themeColor="text1"/>
                <w:sz w:val="22"/>
                <w:szCs w:val="22"/>
                <w:lang w:val="en-US"/>
              </w:rPr>
              <w:t xml:space="preserve"> </w:t>
            </w:r>
            <w:r w:rsidR="00707F5A" w:rsidRPr="00874367">
              <w:rPr>
                <w:rFonts w:asciiTheme="minorHAnsi" w:hAnsiTheme="minorHAnsi" w:cstheme="minorHAnsi"/>
                <w:color w:val="000000" w:themeColor="text1"/>
                <w:sz w:val="22"/>
                <w:szCs w:val="22"/>
                <w:lang w:val="en-US"/>
              </w:rPr>
              <w:t xml:space="preserve">shall be done </w:t>
            </w:r>
            <w:r>
              <w:rPr>
                <w:rFonts w:asciiTheme="minorHAnsi" w:hAnsiTheme="minorHAnsi" w:cstheme="minorHAnsi"/>
                <w:color w:val="000000" w:themeColor="text1"/>
                <w:sz w:val="22"/>
                <w:szCs w:val="22"/>
                <w:lang w:val="en-US"/>
              </w:rPr>
              <w:t xml:space="preserve">within </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lang w:val="en-US"/>
              </w:rPr>
              <w:t>weeks from the date of contract signing but not later than the end of</w:t>
            </w:r>
            <w:r w:rsidR="00707F5A" w:rsidRPr="00874367">
              <w:rPr>
                <w:rFonts w:asciiTheme="minorHAnsi" w:hAnsiTheme="minorHAnsi" w:cstheme="minorHAnsi"/>
                <w:color w:val="000000" w:themeColor="text1"/>
                <w:sz w:val="22"/>
                <w:szCs w:val="22"/>
                <w:lang w:val="en-US"/>
              </w:rPr>
              <w:t xml:space="preserve"> 201</w:t>
            </w:r>
            <w:r>
              <w:rPr>
                <w:rFonts w:asciiTheme="minorHAnsi" w:hAnsiTheme="minorHAnsi" w:cstheme="minorHAnsi"/>
                <w:color w:val="000000" w:themeColor="text1"/>
                <w:sz w:val="22"/>
                <w:szCs w:val="22"/>
                <w:lang w:val="en-US"/>
              </w:rPr>
              <w:t>5</w:t>
            </w:r>
            <w:r w:rsidR="00707F5A" w:rsidRPr="00874367">
              <w:rPr>
                <w:rFonts w:asciiTheme="minorHAnsi" w:hAnsiTheme="minorHAnsi" w:cstheme="minorHAnsi"/>
                <w:color w:val="000000" w:themeColor="text1"/>
                <w:sz w:val="22"/>
                <w:szCs w:val="22"/>
                <w:lang w:val="en-US"/>
              </w:rPr>
              <w:t>.</w:t>
            </w:r>
          </w:p>
          <w:p w:rsidR="00707F5A" w:rsidRPr="00874367" w:rsidRDefault="00B92F92" w:rsidP="00707F5A">
            <w:pPr>
              <w:pStyle w:val="ListParagraph"/>
              <w:numPr>
                <w:ilvl w:val="0"/>
                <w:numId w:val="8"/>
              </w:numPr>
              <w:ind w:right="-6"/>
              <w:jc w:val="both"/>
              <w:rPr>
                <w:rFonts w:asciiTheme="minorHAnsi" w:hAnsiTheme="minorHAnsi" w:cstheme="minorHAnsi"/>
                <w:sz w:val="22"/>
                <w:szCs w:val="22"/>
                <w:lang w:val="en-US"/>
              </w:rPr>
            </w:pPr>
            <w:r>
              <w:rPr>
                <w:rFonts w:asciiTheme="minorHAnsi" w:hAnsiTheme="minorHAnsi" w:cstheme="minorHAnsi"/>
                <w:sz w:val="22"/>
                <w:szCs w:val="22"/>
                <w:u w:val="single"/>
                <w:lang w:val="en-US"/>
              </w:rPr>
              <w:t xml:space="preserve">The </w:t>
            </w:r>
            <w:r w:rsidRPr="00874367">
              <w:rPr>
                <w:rFonts w:asciiTheme="minorHAnsi" w:hAnsiTheme="minorHAnsi" w:cstheme="minorHAnsi"/>
                <w:sz w:val="22"/>
                <w:szCs w:val="22"/>
                <w:u w:val="single"/>
                <w:lang w:val="en-US"/>
              </w:rPr>
              <w:t xml:space="preserve">maintenance </w:t>
            </w:r>
            <w:r w:rsidR="00707F5A" w:rsidRPr="00874367">
              <w:rPr>
                <w:rFonts w:asciiTheme="minorHAnsi" w:hAnsiTheme="minorHAnsi" w:cstheme="minorHAnsi"/>
                <w:sz w:val="22"/>
                <w:szCs w:val="22"/>
                <w:u w:val="single"/>
                <w:lang w:val="en-US"/>
              </w:rPr>
              <w:t>service</w:t>
            </w:r>
            <w:r>
              <w:rPr>
                <w:rFonts w:asciiTheme="minorHAnsi" w:hAnsiTheme="minorHAnsi" w:cstheme="minorHAnsi"/>
                <w:sz w:val="22"/>
                <w:szCs w:val="22"/>
                <w:lang w:val="en-US"/>
              </w:rPr>
              <w:t xml:space="preserve"> shall be</w:t>
            </w:r>
            <w:r w:rsidR="006030C5">
              <w:rPr>
                <w:rFonts w:asciiTheme="minorHAnsi" w:hAnsiTheme="minorHAnsi" w:cstheme="minorHAnsi"/>
                <w:sz w:val="22"/>
                <w:szCs w:val="22"/>
                <w:lang w:val="en-US"/>
              </w:rPr>
              <w:t xml:space="preserve"> </w:t>
            </w:r>
            <w:r w:rsidRPr="00FC0C83">
              <w:rPr>
                <w:rFonts w:ascii="Calibri" w:hAnsi="Calibri" w:cs="Calibri"/>
                <w:sz w:val="22"/>
                <w:szCs w:val="22"/>
              </w:rPr>
              <w:t>2</w:t>
            </w:r>
            <w:r>
              <w:rPr>
                <w:rFonts w:ascii="Calibri" w:hAnsi="Calibri" w:cs="Calibri"/>
                <w:sz w:val="22"/>
                <w:szCs w:val="22"/>
                <w:lang w:val="en-US"/>
              </w:rPr>
              <w:t xml:space="preserve"> years </w:t>
            </w:r>
            <w:r w:rsidRPr="00FC0C83">
              <w:rPr>
                <w:rFonts w:ascii="Calibri" w:hAnsi="Calibri" w:cs="Calibri"/>
                <w:sz w:val="22"/>
                <w:szCs w:val="22"/>
              </w:rPr>
              <w:t xml:space="preserve">starting </w:t>
            </w:r>
            <w:r>
              <w:rPr>
                <w:rFonts w:ascii="Calibri" w:hAnsi="Calibri" w:cs="Calibri"/>
                <w:sz w:val="22"/>
                <w:szCs w:val="22"/>
                <w:lang w:val="en-US"/>
              </w:rPr>
              <w:t>from the date of contract signing.</w:t>
            </w:r>
            <w:r w:rsidR="00707F5A" w:rsidRPr="00874367">
              <w:rPr>
                <w:rFonts w:asciiTheme="minorHAnsi" w:hAnsiTheme="minorHAnsi" w:cstheme="minorHAnsi"/>
                <w:sz w:val="22"/>
                <w:szCs w:val="22"/>
                <w:lang w:val="en-US"/>
              </w:rPr>
              <w:t xml:space="preserve"> One site visit per calendar year (201</w:t>
            </w:r>
            <w:r w:rsidR="009F47EE">
              <w:rPr>
                <w:rFonts w:asciiTheme="minorHAnsi" w:hAnsiTheme="minorHAnsi" w:cstheme="minorHAnsi"/>
                <w:sz w:val="22"/>
                <w:szCs w:val="22"/>
                <w:lang w:val="en-US"/>
              </w:rPr>
              <w:t>5</w:t>
            </w:r>
            <w:r w:rsidR="00707F5A" w:rsidRPr="00874367">
              <w:rPr>
                <w:rFonts w:asciiTheme="minorHAnsi" w:hAnsiTheme="minorHAnsi" w:cstheme="minorHAnsi"/>
                <w:sz w:val="22"/>
                <w:szCs w:val="22"/>
                <w:lang w:val="en-US"/>
              </w:rPr>
              <w:t xml:space="preserve"> and 201</w:t>
            </w:r>
            <w:r w:rsidR="009F47EE">
              <w:rPr>
                <w:rFonts w:asciiTheme="minorHAnsi" w:hAnsiTheme="minorHAnsi" w:cstheme="minorHAnsi"/>
                <w:sz w:val="22"/>
                <w:szCs w:val="22"/>
                <w:lang w:val="en-US"/>
              </w:rPr>
              <w:t>6</w:t>
            </w:r>
            <w:r w:rsidR="00707F5A" w:rsidRPr="00874367">
              <w:rPr>
                <w:rFonts w:asciiTheme="minorHAnsi" w:hAnsiTheme="minorHAnsi" w:cstheme="minorHAnsi"/>
                <w:sz w:val="22"/>
                <w:szCs w:val="22"/>
                <w:lang w:val="en-US"/>
              </w:rPr>
              <w:t>).</w:t>
            </w:r>
          </w:p>
          <w:p w:rsidR="00BF22FF" w:rsidRPr="00037118" w:rsidRDefault="00BF22FF" w:rsidP="007C5B64">
            <w:pPr>
              <w:jc w:val="both"/>
              <w:rPr>
                <w:rFonts w:ascii="Calibri" w:hAnsi="Calibri" w:cs="Calibri"/>
                <w:sz w:val="22"/>
                <w:szCs w:val="22"/>
                <w:lang w:val="en-US"/>
              </w:rPr>
            </w:pPr>
          </w:p>
          <w:p w:rsidR="00BF22FF" w:rsidRPr="00E4458E" w:rsidRDefault="005A040B" w:rsidP="007C5B64">
            <w:pPr>
              <w:jc w:val="both"/>
              <w:rPr>
                <w:rFonts w:ascii="Calibri" w:hAnsi="Calibri" w:cs="Calibri"/>
                <w:b/>
                <w:sz w:val="22"/>
                <w:szCs w:val="22"/>
                <w:lang w:val="en-GB"/>
              </w:rPr>
            </w:pPr>
            <w:r>
              <w:rPr>
                <w:rFonts w:ascii="Calibri" w:hAnsi="Calibri" w:cs="Calibri"/>
                <w:b/>
                <w:sz w:val="22"/>
                <w:szCs w:val="22"/>
                <w:lang w:val="en-GB"/>
              </w:rPr>
              <w:t>6</w:t>
            </w:r>
            <w:r w:rsidR="00FC0C83" w:rsidRPr="00FC0C83">
              <w:rPr>
                <w:rFonts w:ascii="Calibri" w:hAnsi="Calibri" w:cs="Calibri"/>
                <w:b/>
                <w:sz w:val="22"/>
                <w:szCs w:val="22"/>
                <w:lang w:val="en-GB"/>
              </w:rPr>
              <w:t>. Penalties and liquidated damages</w:t>
            </w:r>
          </w:p>
          <w:p w:rsidR="00FC0C83" w:rsidRDefault="005A040B" w:rsidP="007C5B64">
            <w:pPr>
              <w:jc w:val="both"/>
              <w:rPr>
                <w:rFonts w:ascii="Calibri" w:hAnsi="Calibri" w:cs="Calibri"/>
                <w:sz w:val="22"/>
                <w:szCs w:val="22"/>
              </w:rPr>
            </w:pPr>
            <w:r>
              <w:rPr>
                <w:rFonts w:ascii="Calibri" w:hAnsi="Calibri" w:cs="Calibri"/>
                <w:sz w:val="22"/>
                <w:szCs w:val="22"/>
                <w:lang w:val="en-US"/>
              </w:rPr>
              <w:t>6</w:t>
            </w:r>
            <w:r w:rsidR="00FC0C83" w:rsidRPr="00FC0C83">
              <w:rPr>
                <w:rFonts w:ascii="Calibri" w:hAnsi="Calibri" w:cs="Calibri"/>
                <w:sz w:val="22"/>
                <w:szCs w:val="22"/>
              </w:rPr>
              <w:t xml:space="preserve">.1. In case Contractor shall fail to fulfil any of its obligations under the present contract, its </w:t>
            </w:r>
            <w:r w:rsidR="00503C6B">
              <w:rPr>
                <w:rFonts w:ascii="Calibri" w:hAnsi="Calibri" w:cs="Calibri"/>
                <w:sz w:val="22"/>
                <w:szCs w:val="22"/>
              </w:rPr>
              <w:t>Appendix</w:t>
            </w:r>
            <w:r w:rsidR="00FC0C83" w:rsidRPr="00FC0C83">
              <w:rPr>
                <w:rFonts w:ascii="Calibri" w:hAnsi="Calibri" w:cs="Calibri"/>
                <w:sz w:val="22"/>
                <w:szCs w:val="22"/>
              </w:rPr>
              <w:t>s and specifications in the purchase order Contractor shall pay liquidated damages amounting to 8% of the contract price in accordance with the Negotiation protocol – Appendix 3.</w:t>
            </w:r>
          </w:p>
          <w:p w:rsidR="00C960D1" w:rsidRPr="00FC0C83" w:rsidRDefault="00C960D1" w:rsidP="007C5B64">
            <w:pPr>
              <w:jc w:val="both"/>
              <w:rPr>
                <w:rFonts w:ascii="Calibri" w:hAnsi="Calibri" w:cs="Calibri"/>
                <w:sz w:val="22"/>
                <w:szCs w:val="22"/>
              </w:rPr>
            </w:pPr>
          </w:p>
          <w:p w:rsidR="00FC0C83" w:rsidRPr="00FC0C83" w:rsidRDefault="005A040B" w:rsidP="007C5B64">
            <w:pPr>
              <w:jc w:val="both"/>
              <w:rPr>
                <w:rFonts w:ascii="Calibri" w:hAnsi="Calibri" w:cs="Calibri"/>
                <w:sz w:val="22"/>
                <w:szCs w:val="22"/>
              </w:rPr>
            </w:pPr>
            <w:r>
              <w:rPr>
                <w:rFonts w:ascii="Calibri" w:hAnsi="Calibri" w:cs="Calibri"/>
                <w:sz w:val="22"/>
                <w:szCs w:val="22"/>
                <w:lang w:val="en-US"/>
              </w:rPr>
              <w:t>6</w:t>
            </w:r>
            <w:r w:rsidR="00FC0C83" w:rsidRPr="00FC0C83">
              <w:rPr>
                <w:rFonts w:ascii="Calibri" w:hAnsi="Calibri" w:cs="Calibri"/>
                <w:sz w:val="22"/>
                <w:szCs w:val="22"/>
              </w:rPr>
              <w:t>.2. In case Contractor is in delay except in the case of Force Majeure, Contractor shall pay liquidated damages amounting to 0</w:t>
            </w:r>
            <w:proofErr w:type="gramStart"/>
            <w:r w:rsidR="00FC0C83" w:rsidRPr="00FC0C83">
              <w:rPr>
                <w:rFonts w:ascii="Calibri" w:hAnsi="Calibri" w:cs="Calibri"/>
                <w:sz w:val="22"/>
                <w:szCs w:val="22"/>
              </w:rPr>
              <w:t>,1</w:t>
            </w:r>
            <w:proofErr w:type="gramEnd"/>
            <w:r w:rsidR="00FC0C83" w:rsidRPr="00FC0C83">
              <w:rPr>
                <w:rFonts w:ascii="Calibri" w:hAnsi="Calibri" w:cs="Calibri"/>
                <w:sz w:val="22"/>
                <w:szCs w:val="22"/>
              </w:rPr>
              <w:t xml:space="preserve">% of the contract price for each day of delay but more than 8% of the contract price. </w:t>
            </w:r>
          </w:p>
          <w:p w:rsidR="00FC0C83" w:rsidRDefault="00FC0C83" w:rsidP="007C5B64">
            <w:pPr>
              <w:jc w:val="both"/>
              <w:rPr>
                <w:rFonts w:ascii="Calibri" w:hAnsi="Calibri" w:cs="Calibri"/>
                <w:sz w:val="22"/>
                <w:szCs w:val="22"/>
                <w:lang w:val="en-GB"/>
              </w:rPr>
            </w:pPr>
          </w:p>
          <w:p w:rsidR="00787BAC" w:rsidRPr="00FC0C83" w:rsidRDefault="00787BAC" w:rsidP="007C5B64">
            <w:pPr>
              <w:jc w:val="both"/>
              <w:rPr>
                <w:rFonts w:ascii="Calibri" w:hAnsi="Calibri" w:cs="Calibri"/>
                <w:sz w:val="22"/>
                <w:szCs w:val="22"/>
                <w:lang w:val="en-GB"/>
              </w:rPr>
            </w:pPr>
          </w:p>
          <w:p w:rsidR="00FC0C83" w:rsidRPr="00FC0C83" w:rsidRDefault="005A040B" w:rsidP="007C5B64">
            <w:pPr>
              <w:jc w:val="both"/>
              <w:rPr>
                <w:rFonts w:ascii="Calibri" w:hAnsi="Calibri" w:cs="Calibri"/>
                <w:sz w:val="22"/>
                <w:szCs w:val="22"/>
                <w:lang w:val="en-GB"/>
              </w:rPr>
            </w:pPr>
            <w:r>
              <w:rPr>
                <w:rFonts w:ascii="Calibri" w:hAnsi="Calibri" w:cs="Calibri"/>
                <w:sz w:val="22"/>
                <w:szCs w:val="22"/>
                <w:lang w:val="en-GB"/>
              </w:rPr>
              <w:t>6</w:t>
            </w:r>
            <w:r w:rsidR="00FC0C83" w:rsidRPr="00FC0C83">
              <w:rPr>
                <w:rFonts w:ascii="Calibri" w:hAnsi="Calibri" w:cs="Calibri"/>
                <w:sz w:val="22"/>
                <w:szCs w:val="22"/>
                <w:lang w:val="en-GB"/>
              </w:rPr>
              <w:t xml:space="preserve">.3. The Contractor shall pay liquidated damages in case the delivered services do not conform to the terms of the contract. These services shall be deemed not delivered and the Contractor shall be liable to pay penalties as per art. </w:t>
            </w:r>
            <w:r>
              <w:rPr>
                <w:rFonts w:ascii="Calibri" w:hAnsi="Calibri" w:cs="Calibri"/>
                <w:sz w:val="22"/>
                <w:szCs w:val="22"/>
                <w:lang w:val="en-GB"/>
              </w:rPr>
              <w:t>6</w:t>
            </w:r>
            <w:r w:rsidR="00FC0C83" w:rsidRPr="00FC0C83">
              <w:rPr>
                <w:rFonts w:ascii="Calibri" w:hAnsi="Calibri" w:cs="Calibri"/>
                <w:sz w:val="22"/>
                <w:szCs w:val="22"/>
                <w:lang w:val="en-GB"/>
              </w:rPr>
              <w:t xml:space="preserve">.2 </w:t>
            </w:r>
            <w:proofErr w:type="gramStart"/>
            <w:r w:rsidR="00FC0C83" w:rsidRPr="00FC0C83">
              <w:rPr>
                <w:rFonts w:ascii="Calibri" w:hAnsi="Calibri" w:cs="Calibri"/>
                <w:sz w:val="22"/>
                <w:szCs w:val="22"/>
                <w:lang w:val="en-GB"/>
              </w:rPr>
              <w:t>until</w:t>
            </w:r>
            <w:proofErr w:type="gramEnd"/>
            <w:r w:rsidR="00FC0C83" w:rsidRPr="00FC0C83">
              <w:rPr>
                <w:rFonts w:ascii="Calibri" w:hAnsi="Calibri" w:cs="Calibri"/>
                <w:sz w:val="22"/>
                <w:szCs w:val="22"/>
                <w:lang w:val="en-GB"/>
              </w:rPr>
              <w:t xml:space="preserve"> the date these services </w:t>
            </w:r>
            <w:r w:rsidR="00FC0C83" w:rsidRPr="00FC0C83">
              <w:rPr>
                <w:rFonts w:ascii="Calibri" w:hAnsi="Calibri" w:cs="Calibri"/>
                <w:sz w:val="22"/>
                <w:szCs w:val="22"/>
                <w:lang w:val="en-GB"/>
              </w:rPr>
              <w:lastRenderedPageBreak/>
              <w:t xml:space="preserve">are provided in line with the requirements. </w:t>
            </w:r>
          </w:p>
          <w:p w:rsidR="00FC0C83" w:rsidRDefault="00FC0C83" w:rsidP="007C5B64">
            <w:pPr>
              <w:jc w:val="both"/>
              <w:rPr>
                <w:rFonts w:ascii="Calibri" w:hAnsi="Calibri" w:cs="Calibri"/>
                <w:b/>
                <w:sz w:val="22"/>
                <w:szCs w:val="22"/>
                <w:lang w:val="en-GB"/>
              </w:rPr>
            </w:pPr>
          </w:p>
          <w:p w:rsidR="00787BAC" w:rsidRPr="00FC0C83" w:rsidRDefault="00787BAC" w:rsidP="007C5B64">
            <w:pPr>
              <w:jc w:val="both"/>
              <w:rPr>
                <w:rFonts w:ascii="Calibri" w:hAnsi="Calibri" w:cs="Calibri"/>
                <w:b/>
                <w:sz w:val="22"/>
                <w:szCs w:val="22"/>
                <w:lang w:val="en-GB"/>
              </w:rPr>
            </w:pPr>
          </w:p>
          <w:p w:rsidR="00FC0C83" w:rsidRPr="00FC0C83" w:rsidRDefault="005A040B" w:rsidP="007C5B64">
            <w:pPr>
              <w:jc w:val="both"/>
              <w:rPr>
                <w:rFonts w:ascii="Calibri" w:hAnsi="Calibri" w:cs="Calibri"/>
                <w:sz w:val="22"/>
                <w:szCs w:val="22"/>
                <w:lang w:val="en-GB"/>
              </w:rPr>
            </w:pPr>
            <w:r>
              <w:rPr>
                <w:rFonts w:ascii="Calibri" w:hAnsi="Calibri" w:cs="Calibri"/>
                <w:sz w:val="22"/>
                <w:szCs w:val="22"/>
                <w:lang w:val="en-GB"/>
              </w:rPr>
              <w:t>6</w:t>
            </w:r>
            <w:r w:rsidR="00FC0C83" w:rsidRPr="00FC0C83">
              <w:rPr>
                <w:rFonts w:ascii="Calibri" w:hAnsi="Calibri" w:cs="Calibri"/>
                <w:sz w:val="22"/>
                <w:szCs w:val="22"/>
                <w:lang w:val="en-GB"/>
              </w:rPr>
              <w:t xml:space="preserve">.4. In case Contractor violates the health and safety legal requirements as well as these specified in the present contract Contracting Authority may suspend any Contractor’s activities and the term of the suspension shall depend on the gravity of the violation. After an inspection is performed and proposed by Contractor remediation plan is approved Contracting Authority shall have the right to allow or to ban the continuation of the works. The term of the contract shall not be prolonged with the term of the suspension. In this case Contracting Authority may request form Contractor to organize and hold a health and safety course to its personal who is engaged with the performance of the contract with duration of not less than 16 hours. </w:t>
            </w:r>
          </w:p>
          <w:p w:rsidR="00FC0C83" w:rsidRPr="00FC0C83" w:rsidRDefault="00FC0C83"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p>
          <w:p w:rsidR="00FC0C83" w:rsidRDefault="00FC0C83" w:rsidP="007C5B64">
            <w:pPr>
              <w:jc w:val="both"/>
              <w:rPr>
                <w:rFonts w:ascii="Calibri" w:hAnsi="Calibri" w:cs="Calibri"/>
                <w:sz w:val="22"/>
                <w:szCs w:val="22"/>
                <w:lang w:val="en-GB"/>
              </w:rPr>
            </w:pPr>
          </w:p>
          <w:p w:rsidR="00BF22FF" w:rsidRPr="00FC0C83" w:rsidRDefault="00BF22FF" w:rsidP="007C5B64">
            <w:pPr>
              <w:jc w:val="both"/>
              <w:rPr>
                <w:rFonts w:ascii="Calibri" w:hAnsi="Calibri" w:cs="Calibri"/>
                <w:sz w:val="22"/>
                <w:szCs w:val="22"/>
                <w:lang w:val="en-GB"/>
              </w:rPr>
            </w:pPr>
          </w:p>
          <w:p w:rsidR="00FC0C83" w:rsidRPr="00FC0C83" w:rsidRDefault="005A040B" w:rsidP="007C5B64">
            <w:pPr>
              <w:jc w:val="both"/>
              <w:rPr>
                <w:rFonts w:ascii="Calibri" w:hAnsi="Calibri" w:cs="Calibri"/>
                <w:sz w:val="22"/>
                <w:szCs w:val="22"/>
              </w:rPr>
            </w:pPr>
            <w:r>
              <w:rPr>
                <w:rFonts w:ascii="Calibri" w:hAnsi="Calibri" w:cs="Calibri"/>
                <w:sz w:val="22"/>
                <w:szCs w:val="22"/>
                <w:lang w:val="en-US"/>
              </w:rPr>
              <w:t>6</w:t>
            </w:r>
            <w:r w:rsidR="00FC0C83" w:rsidRPr="00FC0C83">
              <w:rPr>
                <w:rFonts w:ascii="Calibri" w:hAnsi="Calibri" w:cs="Calibri"/>
                <w:sz w:val="22"/>
                <w:szCs w:val="22"/>
              </w:rPr>
              <w:t xml:space="preserve">.5. In case of Art. </w:t>
            </w:r>
            <w:r>
              <w:rPr>
                <w:rFonts w:ascii="Calibri" w:hAnsi="Calibri" w:cs="Calibri"/>
                <w:sz w:val="22"/>
                <w:szCs w:val="22"/>
                <w:lang w:val="en-US"/>
              </w:rPr>
              <w:t>6</w:t>
            </w:r>
            <w:r w:rsidR="00FC0C83" w:rsidRPr="00FC0C83">
              <w:rPr>
                <w:rFonts w:ascii="Calibri" w:hAnsi="Calibri" w:cs="Calibri"/>
                <w:sz w:val="22"/>
                <w:szCs w:val="22"/>
              </w:rPr>
              <w:t xml:space="preserve">.4. Contracting Authority may not only suspend the works but also may </w:t>
            </w:r>
            <w:r w:rsidR="00FC0C83" w:rsidRPr="00FC0C83">
              <w:rPr>
                <w:rFonts w:ascii="Calibri" w:hAnsi="Calibri" w:cs="Calibri"/>
                <w:sz w:val="22"/>
                <w:szCs w:val="22"/>
                <w:lang w:val="en-US"/>
              </w:rPr>
              <w:t xml:space="preserve">impose </w:t>
            </w:r>
            <w:proofErr w:type="gramStart"/>
            <w:r w:rsidR="00FC0C83" w:rsidRPr="00FC0C83">
              <w:rPr>
                <w:rFonts w:ascii="Calibri" w:hAnsi="Calibri" w:cs="Calibri"/>
                <w:sz w:val="22"/>
                <w:szCs w:val="22"/>
                <w:lang w:val="en-US"/>
              </w:rPr>
              <w:t xml:space="preserve">to </w:t>
            </w:r>
            <w:r w:rsidR="00FC0C83" w:rsidRPr="00FC0C83">
              <w:rPr>
                <w:rFonts w:ascii="Calibri" w:hAnsi="Calibri" w:cs="Calibri"/>
                <w:sz w:val="22"/>
                <w:szCs w:val="22"/>
              </w:rPr>
              <w:t xml:space="preserve"> Contractor</w:t>
            </w:r>
            <w:proofErr w:type="gramEnd"/>
            <w:r w:rsidR="00FC0C83" w:rsidRPr="00FC0C83">
              <w:rPr>
                <w:rFonts w:ascii="Calibri" w:hAnsi="Calibri" w:cs="Calibri"/>
                <w:sz w:val="22"/>
                <w:szCs w:val="22"/>
              </w:rPr>
              <w:t xml:space="preserve"> to sign Violation protocol and to pay a penalty to Contracting Authority in accordance with Protocol of Agreement </w:t>
            </w:r>
            <w:r w:rsidR="00EF1A60">
              <w:rPr>
                <w:rFonts w:ascii="Calibri" w:hAnsi="Calibri" w:cs="Calibri"/>
                <w:sz w:val="22"/>
                <w:szCs w:val="22"/>
                <w:lang w:val="en-US"/>
              </w:rPr>
              <w:t xml:space="preserve">- </w:t>
            </w:r>
            <w:r w:rsidR="00EF1A60" w:rsidRPr="00FC0C83">
              <w:rPr>
                <w:rFonts w:ascii="Calibri" w:hAnsi="Calibri" w:cs="Calibri"/>
                <w:sz w:val="22"/>
                <w:szCs w:val="22"/>
              </w:rPr>
              <w:t>Appendix 4</w:t>
            </w:r>
            <w:r w:rsidR="00EF1A60">
              <w:rPr>
                <w:rFonts w:ascii="Calibri" w:hAnsi="Calibri" w:cs="Calibri"/>
                <w:sz w:val="22"/>
                <w:szCs w:val="22"/>
                <w:lang w:val="en-US"/>
              </w:rPr>
              <w:t xml:space="preserve">, </w:t>
            </w:r>
            <w:r w:rsidR="00FC0C83" w:rsidRPr="00FC0C83">
              <w:rPr>
                <w:rFonts w:ascii="Calibri" w:hAnsi="Calibri" w:cs="Calibri"/>
                <w:sz w:val="22"/>
                <w:szCs w:val="22"/>
              </w:rPr>
              <w:t>signed b</w:t>
            </w:r>
            <w:r w:rsidR="00EF1A60">
              <w:rPr>
                <w:rFonts w:ascii="Calibri" w:hAnsi="Calibri" w:cs="Calibri"/>
                <w:sz w:val="22"/>
                <w:szCs w:val="22"/>
              </w:rPr>
              <w:t>etween the Parties</w:t>
            </w:r>
            <w:r w:rsidR="00FC0C83" w:rsidRPr="00FC0C83">
              <w:rPr>
                <w:rFonts w:ascii="Calibri" w:hAnsi="Calibri" w:cs="Calibri"/>
                <w:sz w:val="22"/>
                <w:szCs w:val="22"/>
              </w:rPr>
              <w:t>.</w:t>
            </w:r>
          </w:p>
          <w:p w:rsidR="00FC0C83" w:rsidRPr="00FC0C83" w:rsidRDefault="00FC0C83" w:rsidP="007C5B64">
            <w:pPr>
              <w:jc w:val="both"/>
              <w:rPr>
                <w:rFonts w:ascii="Calibri" w:hAnsi="Calibri" w:cs="Calibri"/>
                <w:sz w:val="22"/>
                <w:szCs w:val="22"/>
              </w:rPr>
            </w:pPr>
          </w:p>
          <w:p w:rsidR="00FC0C83" w:rsidRDefault="00FC0C83" w:rsidP="007C5B64">
            <w:pPr>
              <w:jc w:val="both"/>
              <w:rPr>
                <w:rFonts w:ascii="Calibri" w:hAnsi="Calibri" w:cs="Calibri"/>
                <w:sz w:val="22"/>
                <w:szCs w:val="22"/>
                <w:lang w:val="en-GB"/>
              </w:rPr>
            </w:pPr>
          </w:p>
          <w:p w:rsidR="00B43038" w:rsidRPr="00FC0C83" w:rsidRDefault="00B43038" w:rsidP="007C5B64">
            <w:pPr>
              <w:jc w:val="both"/>
              <w:rPr>
                <w:rFonts w:ascii="Calibri" w:hAnsi="Calibri" w:cs="Calibri"/>
                <w:sz w:val="22"/>
                <w:szCs w:val="22"/>
                <w:lang w:val="en-GB"/>
              </w:rPr>
            </w:pPr>
          </w:p>
          <w:p w:rsidR="00BF22FF" w:rsidRPr="00FC0C83" w:rsidRDefault="00A27AC9" w:rsidP="007C5B64">
            <w:pPr>
              <w:jc w:val="both"/>
              <w:rPr>
                <w:rFonts w:ascii="Calibri" w:hAnsi="Calibri" w:cs="Calibri"/>
                <w:b/>
                <w:sz w:val="22"/>
                <w:szCs w:val="22"/>
                <w:lang w:val="en-GB"/>
              </w:rPr>
            </w:pPr>
            <w:r>
              <w:rPr>
                <w:rFonts w:ascii="Calibri" w:hAnsi="Calibri" w:cs="Calibri"/>
                <w:b/>
                <w:sz w:val="22"/>
                <w:szCs w:val="22"/>
                <w:lang w:val="en-GB"/>
              </w:rPr>
              <w:t>7</w:t>
            </w:r>
            <w:r w:rsidR="00FC0C83" w:rsidRPr="00FC0C83">
              <w:rPr>
                <w:rFonts w:ascii="Calibri" w:hAnsi="Calibri" w:cs="Calibri"/>
                <w:b/>
                <w:sz w:val="22"/>
                <w:szCs w:val="22"/>
                <w:lang w:val="en-GB"/>
              </w:rPr>
              <w:t xml:space="preserve">. Contract termination </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This contract is terminated in case of:</w:t>
            </w:r>
          </w:p>
          <w:p w:rsidR="00FC0C83" w:rsidRDefault="00A27AC9" w:rsidP="007C5B64">
            <w:pPr>
              <w:jc w:val="both"/>
              <w:rPr>
                <w:rFonts w:ascii="Calibri" w:hAnsi="Calibri" w:cs="Calibri"/>
                <w:sz w:val="22"/>
                <w:szCs w:val="22"/>
                <w:lang w:val="en-GB"/>
              </w:rPr>
            </w:pPr>
            <w:r>
              <w:rPr>
                <w:rFonts w:ascii="Calibri" w:hAnsi="Calibri" w:cs="Calibri"/>
                <w:sz w:val="22"/>
                <w:szCs w:val="22"/>
                <w:lang w:val="en-GB"/>
              </w:rPr>
              <w:t>7</w:t>
            </w:r>
            <w:r w:rsidR="0005435B">
              <w:rPr>
                <w:rFonts w:ascii="Calibri" w:hAnsi="Calibri" w:cs="Calibri"/>
                <w:sz w:val="22"/>
                <w:szCs w:val="22"/>
                <w:lang w:val="en-GB"/>
              </w:rPr>
              <w:t>.1. T</w:t>
            </w:r>
            <w:r w:rsidR="00FC0C83" w:rsidRPr="00FC0C83">
              <w:rPr>
                <w:rFonts w:ascii="Calibri" w:hAnsi="Calibri" w:cs="Calibri"/>
                <w:sz w:val="22"/>
                <w:szCs w:val="22"/>
                <w:lang w:val="en-GB"/>
              </w:rPr>
              <w:t>erms expiration of the contract</w:t>
            </w:r>
          </w:p>
          <w:p w:rsidR="00E02168" w:rsidRPr="00FC0C83" w:rsidRDefault="00E02168" w:rsidP="007C5B64">
            <w:pPr>
              <w:jc w:val="both"/>
              <w:rPr>
                <w:rFonts w:ascii="Calibri" w:hAnsi="Calibri" w:cs="Calibri"/>
                <w:sz w:val="22"/>
                <w:szCs w:val="22"/>
                <w:lang w:val="en-GB"/>
              </w:rPr>
            </w:pPr>
          </w:p>
          <w:p w:rsidR="00FC0C83" w:rsidRDefault="00A27AC9" w:rsidP="007C5B64">
            <w:pPr>
              <w:jc w:val="both"/>
              <w:rPr>
                <w:rFonts w:ascii="Calibri" w:hAnsi="Calibri" w:cs="Calibri"/>
                <w:sz w:val="22"/>
                <w:szCs w:val="22"/>
                <w:lang w:val="en-GB"/>
              </w:rPr>
            </w:pPr>
            <w:r>
              <w:rPr>
                <w:rFonts w:ascii="Calibri" w:hAnsi="Calibri" w:cs="Calibri"/>
                <w:sz w:val="22"/>
                <w:szCs w:val="22"/>
                <w:lang w:val="en-GB"/>
              </w:rPr>
              <w:t>7</w:t>
            </w:r>
            <w:r w:rsidR="00FC0C83" w:rsidRPr="00FC0C83">
              <w:rPr>
                <w:rFonts w:ascii="Calibri" w:hAnsi="Calibri" w:cs="Calibri"/>
                <w:sz w:val="22"/>
                <w:szCs w:val="22"/>
                <w:lang w:val="en-GB"/>
              </w:rPr>
              <w:t xml:space="preserve">.2. </w:t>
            </w:r>
            <w:r w:rsidR="0005435B" w:rsidRPr="00FC0C83">
              <w:rPr>
                <w:rFonts w:ascii="Calibri" w:hAnsi="Calibri" w:cs="Calibri"/>
                <w:sz w:val="22"/>
                <w:szCs w:val="22"/>
                <w:lang w:val="en-GB"/>
              </w:rPr>
              <w:t>Mutual</w:t>
            </w:r>
            <w:r w:rsidR="00FC0C83" w:rsidRPr="00FC0C83">
              <w:rPr>
                <w:rFonts w:ascii="Calibri" w:hAnsi="Calibri" w:cs="Calibri"/>
                <w:sz w:val="22"/>
                <w:szCs w:val="22"/>
                <w:lang w:val="en-GB"/>
              </w:rPr>
              <w:t xml:space="preserve"> agreement by both parties, expressed in writing.</w:t>
            </w:r>
          </w:p>
          <w:p w:rsidR="00E02168" w:rsidRPr="00FC0C83" w:rsidRDefault="00E02168" w:rsidP="007C5B64">
            <w:pPr>
              <w:jc w:val="both"/>
              <w:rPr>
                <w:rFonts w:ascii="Calibri" w:hAnsi="Calibri" w:cs="Calibri"/>
                <w:sz w:val="22"/>
                <w:szCs w:val="22"/>
                <w:lang w:val="en-GB"/>
              </w:rPr>
            </w:pPr>
          </w:p>
          <w:p w:rsidR="00FC0C83" w:rsidRPr="00FC0C83" w:rsidRDefault="00A27AC9" w:rsidP="007C5B64">
            <w:pPr>
              <w:jc w:val="both"/>
              <w:rPr>
                <w:rFonts w:ascii="Calibri" w:hAnsi="Calibri" w:cs="Calibri"/>
                <w:sz w:val="22"/>
                <w:szCs w:val="22"/>
                <w:lang w:val="en-GB"/>
              </w:rPr>
            </w:pPr>
            <w:r>
              <w:rPr>
                <w:rFonts w:ascii="Calibri" w:hAnsi="Calibri" w:cs="Calibri"/>
                <w:sz w:val="22"/>
                <w:szCs w:val="22"/>
                <w:lang w:val="en-GB"/>
              </w:rPr>
              <w:t>7</w:t>
            </w:r>
            <w:r w:rsidR="00FC0C83" w:rsidRPr="00FC0C83">
              <w:rPr>
                <w:rFonts w:ascii="Calibri" w:hAnsi="Calibri" w:cs="Calibri"/>
                <w:sz w:val="22"/>
                <w:szCs w:val="22"/>
                <w:lang w:val="en-GB"/>
              </w:rPr>
              <w:t>.3. This contract could be terminated unilaterally by the Contracting Authority:</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 In case of any default with 7 days written notice addressed to the Contractor </w:t>
            </w:r>
          </w:p>
          <w:p w:rsidR="00FC0C83" w:rsidRPr="00FC0C83" w:rsidRDefault="00FC0C83" w:rsidP="007C5B64">
            <w:pPr>
              <w:jc w:val="both"/>
              <w:rPr>
                <w:rFonts w:ascii="Calibri" w:hAnsi="Calibri" w:cs="Calibri"/>
                <w:sz w:val="22"/>
                <w:szCs w:val="22"/>
                <w:lang w:val="en-GB"/>
              </w:rPr>
            </w:pPr>
          </w:p>
          <w:p w:rsid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 </w:t>
            </w:r>
            <w:r w:rsidR="003639CD" w:rsidRPr="00FC0C83">
              <w:rPr>
                <w:rFonts w:ascii="Calibri" w:hAnsi="Calibri" w:cs="Calibri"/>
                <w:sz w:val="22"/>
                <w:szCs w:val="22"/>
                <w:lang w:val="en-GB"/>
              </w:rPr>
              <w:t>In</w:t>
            </w:r>
            <w:r w:rsidRPr="00FC0C83">
              <w:rPr>
                <w:rFonts w:ascii="Calibri" w:hAnsi="Calibri" w:cs="Calibri"/>
                <w:sz w:val="22"/>
                <w:szCs w:val="22"/>
                <w:lang w:val="en-GB"/>
              </w:rPr>
              <w:t xml:space="preserve"> case of interruption of the operation of the main equipment or in case of accident caused by the Contractor as </w:t>
            </w:r>
            <w:r w:rsidR="003639CD">
              <w:rPr>
                <w:rFonts w:ascii="Calibri" w:hAnsi="Calibri" w:cs="Calibri"/>
                <w:sz w:val="22"/>
                <w:szCs w:val="22"/>
                <w:lang w:val="en-GB"/>
              </w:rPr>
              <w:t xml:space="preserve">well as in cases under Art. </w:t>
            </w:r>
            <w:r w:rsidR="00787BAC">
              <w:rPr>
                <w:rFonts w:ascii="Calibri" w:hAnsi="Calibri" w:cs="Calibri"/>
                <w:sz w:val="22"/>
                <w:szCs w:val="22"/>
                <w:lang w:val="en-GB"/>
              </w:rPr>
              <w:t>3</w:t>
            </w:r>
            <w:r w:rsidR="003639CD">
              <w:rPr>
                <w:rFonts w:ascii="Calibri" w:hAnsi="Calibri" w:cs="Calibri"/>
                <w:sz w:val="22"/>
                <w:szCs w:val="22"/>
                <w:lang w:val="en-GB"/>
              </w:rPr>
              <w:t xml:space="preserve">.1 </w:t>
            </w:r>
            <w:r w:rsidRPr="00FC0C83">
              <w:rPr>
                <w:rFonts w:ascii="Calibri" w:hAnsi="Calibri" w:cs="Calibri"/>
                <w:sz w:val="22"/>
                <w:szCs w:val="22"/>
                <w:lang w:val="en-GB"/>
              </w:rPr>
              <w:t xml:space="preserve">immediately without notification </w:t>
            </w:r>
          </w:p>
          <w:p w:rsidR="003639CD" w:rsidRDefault="003639CD" w:rsidP="007C5B64">
            <w:pPr>
              <w:jc w:val="both"/>
              <w:rPr>
                <w:rFonts w:ascii="Calibri" w:hAnsi="Calibri" w:cs="Calibri"/>
                <w:sz w:val="22"/>
                <w:szCs w:val="22"/>
                <w:lang w:val="en-GB"/>
              </w:rPr>
            </w:pPr>
          </w:p>
          <w:p w:rsidR="00787BAC" w:rsidRPr="00FC0C83" w:rsidRDefault="00787BAC" w:rsidP="007C5B64">
            <w:pPr>
              <w:jc w:val="both"/>
              <w:rPr>
                <w:rFonts w:ascii="Calibri" w:hAnsi="Calibri" w:cs="Calibri"/>
                <w:sz w:val="22"/>
                <w:szCs w:val="22"/>
                <w:lang w:val="en-GB"/>
              </w:rPr>
            </w:pPr>
          </w:p>
          <w:p w:rsidR="00FC0C83" w:rsidRPr="00FC0C83" w:rsidRDefault="00787BAC" w:rsidP="007C5B64">
            <w:pPr>
              <w:jc w:val="both"/>
              <w:rPr>
                <w:rFonts w:ascii="Calibri" w:hAnsi="Calibri" w:cs="Calibri"/>
                <w:sz w:val="22"/>
                <w:szCs w:val="22"/>
                <w:lang w:val="en-GB"/>
              </w:rPr>
            </w:pPr>
            <w:r>
              <w:rPr>
                <w:rFonts w:ascii="Calibri" w:hAnsi="Calibri" w:cs="Calibri"/>
                <w:sz w:val="22"/>
                <w:szCs w:val="22"/>
                <w:lang w:val="en-GB"/>
              </w:rPr>
              <w:t>7</w:t>
            </w:r>
            <w:r w:rsidR="00FC0C83" w:rsidRPr="00FC0C83">
              <w:rPr>
                <w:rFonts w:ascii="Calibri" w:hAnsi="Calibri" w:cs="Calibri"/>
                <w:sz w:val="22"/>
                <w:szCs w:val="22"/>
                <w:lang w:val="en-GB"/>
              </w:rPr>
              <w:t xml:space="preserve">.4 In case of termination of the contract as per </w:t>
            </w:r>
            <w:r>
              <w:rPr>
                <w:rFonts w:ascii="Calibri" w:hAnsi="Calibri" w:cs="Calibri"/>
                <w:sz w:val="22"/>
                <w:szCs w:val="22"/>
                <w:lang w:val="en-GB"/>
              </w:rPr>
              <w:t>7</w:t>
            </w:r>
            <w:r w:rsidR="00FC0C83" w:rsidRPr="00FC0C83">
              <w:rPr>
                <w:rFonts w:ascii="Calibri" w:hAnsi="Calibri" w:cs="Calibri"/>
                <w:sz w:val="22"/>
                <w:szCs w:val="22"/>
                <w:lang w:val="en-GB"/>
              </w:rPr>
              <w:t xml:space="preserve">.3 the Contracting Authority shall be entitled to receive </w:t>
            </w:r>
            <w:r w:rsidR="00FC0C83" w:rsidRPr="00FC0C83">
              <w:rPr>
                <w:rFonts w:ascii="Calibri" w:hAnsi="Calibri" w:cs="Calibri"/>
                <w:sz w:val="22"/>
                <w:szCs w:val="22"/>
                <w:lang w:val="en-GB"/>
              </w:rPr>
              <w:lastRenderedPageBreak/>
              <w:t xml:space="preserve">liquidated damages as per Art. </w:t>
            </w:r>
            <w:r>
              <w:rPr>
                <w:rFonts w:ascii="Calibri" w:hAnsi="Calibri" w:cs="Calibri"/>
                <w:sz w:val="22"/>
                <w:szCs w:val="22"/>
                <w:lang w:val="en-GB"/>
              </w:rPr>
              <w:t>6</w:t>
            </w:r>
            <w:r w:rsidR="00FC0C83" w:rsidRPr="00FC0C83">
              <w:rPr>
                <w:rFonts w:ascii="Calibri" w:hAnsi="Calibri" w:cs="Calibri"/>
                <w:sz w:val="22"/>
                <w:szCs w:val="22"/>
                <w:lang w:val="en-GB"/>
              </w:rPr>
              <w:t>.1.</w:t>
            </w:r>
          </w:p>
          <w:p w:rsidR="00FC0C83" w:rsidRPr="00FC0C83" w:rsidRDefault="00FC0C83" w:rsidP="007C5B64">
            <w:pPr>
              <w:jc w:val="both"/>
              <w:rPr>
                <w:rFonts w:ascii="Calibri" w:hAnsi="Calibri" w:cs="Calibri"/>
                <w:sz w:val="22"/>
                <w:szCs w:val="22"/>
                <w:lang w:val="en-GB"/>
              </w:rPr>
            </w:pPr>
          </w:p>
          <w:p w:rsid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Contracting Authority has the right to set off all amounts that are due to Contractor for work done before termination with the compensation for the losses described above in this clause</w:t>
            </w:r>
            <w:r w:rsidR="00BF22FF">
              <w:rPr>
                <w:rFonts w:ascii="Calibri" w:hAnsi="Calibri" w:cs="Calibri"/>
                <w:sz w:val="22"/>
                <w:szCs w:val="22"/>
                <w:lang w:val="en-GB"/>
              </w:rPr>
              <w:t>.</w:t>
            </w:r>
            <w:r w:rsidRPr="00FC0C83">
              <w:rPr>
                <w:rFonts w:ascii="Calibri" w:hAnsi="Calibri" w:cs="Calibri"/>
                <w:sz w:val="22"/>
                <w:szCs w:val="22"/>
                <w:lang w:val="en-GB"/>
              </w:rPr>
              <w:t xml:space="preserve"> </w:t>
            </w:r>
          </w:p>
          <w:p w:rsidR="00BF22FF" w:rsidRPr="00FC0C83" w:rsidRDefault="00BF22FF" w:rsidP="007C5B64">
            <w:pPr>
              <w:jc w:val="both"/>
              <w:rPr>
                <w:rFonts w:ascii="Calibri" w:hAnsi="Calibri" w:cs="Calibri"/>
                <w:sz w:val="22"/>
                <w:szCs w:val="22"/>
                <w:lang w:val="en-GB"/>
              </w:rPr>
            </w:pPr>
          </w:p>
          <w:p w:rsidR="00E00B97" w:rsidRPr="00FC0C83" w:rsidRDefault="00E00B97" w:rsidP="007C5B64">
            <w:pPr>
              <w:jc w:val="both"/>
              <w:rPr>
                <w:rFonts w:ascii="Calibri" w:hAnsi="Calibri" w:cs="Calibri"/>
                <w:b/>
                <w:sz w:val="22"/>
                <w:szCs w:val="22"/>
                <w:lang w:val="en-GB"/>
              </w:rPr>
            </w:pPr>
          </w:p>
          <w:p w:rsidR="00BF22FF" w:rsidRPr="00FC0C83" w:rsidRDefault="00787BAC" w:rsidP="007C5B64">
            <w:pPr>
              <w:jc w:val="both"/>
              <w:rPr>
                <w:rFonts w:ascii="Calibri" w:hAnsi="Calibri" w:cs="Calibri"/>
                <w:b/>
                <w:sz w:val="22"/>
                <w:szCs w:val="22"/>
                <w:lang w:val="en-GB"/>
              </w:rPr>
            </w:pPr>
            <w:r>
              <w:rPr>
                <w:rFonts w:ascii="Calibri" w:hAnsi="Calibri" w:cs="Calibri"/>
                <w:b/>
                <w:sz w:val="22"/>
                <w:szCs w:val="22"/>
                <w:lang w:val="en-GB"/>
              </w:rPr>
              <w:t>8</w:t>
            </w:r>
            <w:r w:rsidR="00FC0C83" w:rsidRPr="00FC0C83">
              <w:rPr>
                <w:rFonts w:ascii="Calibri" w:hAnsi="Calibri" w:cs="Calibri"/>
                <w:b/>
                <w:sz w:val="22"/>
                <w:szCs w:val="22"/>
                <w:lang w:val="en-GB"/>
              </w:rPr>
              <w:t xml:space="preserve">. Contract Management /purchase order/ according to the present contract/ </w:t>
            </w:r>
          </w:p>
          <w:p w:rsidR="00FC0C83" w:rsidRPr="00FC0C83" w:rsidRDefault="00787BAC" w:rsidP="007C5B64">
            <w:pPr>
              <w:jc w:val="both"/>
              <w:rPr>
                <w:rFonts w:ascii="Calibri" w:hAnsi="Calibri" w:cs="Calibri"/>
                <w:sz w:val="22"/>
                <w:szCs w:val="22"/>
                <w:lang w:val="en-GB"/>
              </w:rPr>
            </w:pPr>
            <w:r>
              <w:rPr>
                <w:rFonts w:ascii="Calibri" w:hAnsi="Calibri" w:cs="Calibri"/>
                <w:sz w:val="22"/>
                <w:szCs w:val="22"/>
                <w:lang w:val="en-GB"/>
              </w:rPr>
              <w:t>8</w:t>
            </w:r>
            <w:r w:rsidR="00FC0C83" w:rsidRPr="00FC0C83">
              <w:rPr>
                <w:rFonts w:ascii="Calibri" w:hAnsi="Calibri" w:cs="Calibri"/>
                <w:sz w:val="22"/>
                <w:szCs w:val="22"/>
                <w:lang w:val="en-GB"/>
              </w:rPr>
              <w:t xml:space="preserve">.1 The Maintenance Deputy Director of </w:t>
            </w:r>
            <w:proofErr w:type="spellStart"/>
            <w:r w:rsidR="00FC0C83" w:rsidRPr="00FC0C83">
              <w:rPr>
                <w:rFonts w:ascii="Calibri" w:hAnsi="Calibri" w:cs="Calibri"/>
                <w:sz w:val="22"/>
                <w:szCs w:val="22"/>
                <w:lang w:val="en-GB"/>
              </w:rPr>
              <w:t>ContourGlobal</w:t>
            </w:r>
            <w:proofErr w:type="spellEnd"/>
            <w:r w:rsidR="00FC0C83" w:rsidRPr="00FC0C83">
              <w:rPr>
                <w:rFonts w:ascii="Calibri" w:hAnsi="Calibri" w:cs="Calibri"/>
                <w:sz w:val="22"/>
                <w:szCs w:val="22"/>
                <w:lang w:val="en-GB"/>
              </w:rPr>
              <w:t xml:space="preserve"> Operations Bulgaria AD is entrusted and authorized with the Operating Contract Management.</w:t>
            </w:r>
          </w:p>
          <w:p w:rsidR="00FC0C83" w:rsidRPr="00FC0C83" w:rsidRDefault="00FC0C83" w:rsidP="007C5B64">
            <w:pPr>
              <w:jc w:val="both"/>
              <w:rPr>
                <w:rFonts w:ascii="Calibri" w:hAnsi="Calibri" w:cs="Calibri"/>
                <w:sz w:val="22"/>
                <w:szCs w:val="22"/>
                <w:lang w:val="en-GB"/>
              </w:rPr>
            </w:pPr>
          </w:p>
          <w:p w:rsidR="00FC0C83" w:rsidRPr="00FC0C83" w:rsidRDefault="00787BAC" w:rsidP="007C5B64">
            <w:pPr>
              <w:jc w:val="both"/>
              <w:rPr>
                <w:rFonts w:ascii="Calibri" w:hAnsi="Calibri" w:cs="Calibri"/>
                <w:sz w:val="22"/>
                <w:szCs w:val="22"/>
                <w:lang w:val="en-GB"/>
              </w:rPr>
            </w:pPr>
            <w:r>
              <w:rPr>
                <w:rFonts w:ascii="Calibri" w:hAnsi="Calibri" w:cs="Calibri"/>
                <w:sz w:val="22"/>
                <w:szCs w:val="22"/>
                <w:lang w:val="en-GB"/>
              </w:rPr>
              <w:t>8</w:t>
            </w:r>
            <w:r w:rsidR="00FC0C83" w:rsidRPr="00FC0C83">
              <w:rPr>
                <w:rFonts w:ascii="Calibri" w:hAnsi="Calibri" w:cs="Calibri"/>
                <w:sz w:val="22"/>
                <w:szCs w:val="22"/>
                <w:lang w:val="en-GB"/>
              </w:rPr>
              <w:t>.2 The Contracting Authority assigns work to the Contractor according to the following Managerial Acts:</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Protocol № 1 for assignment and start of work </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Protocol № 7 for completion of the work (lot) </w:t>
            </w:r>
          </w:p>
          <w:p w:rsid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Protocol № 8 for taking over areas (facilities)</w:t>
            </w:r>
          </w:p>
          <w:p w:rsidR="00510B40" w:rsidRPr="00FC0C83" w:rsidRDefault="00510B40"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Protocol № 9 for </w:t>
            </w:r>
            <w:r w:rsidR="00E00B97">
              <w:rPr>
                <w:rFonts w:ascii="Calibri" w:hAnsi="Calibri" w:cs="Calibri"/>
                <w:sz w:val="22"/>
                <w:szCs w:val="22"/>
                <w:lang w:val="en-GB"/>
              </w:rPr>
              <w:t>inconsistencies</w:t>
            </w:r>
            <w:r w:rsidRPr="00FC0C83">
              <w:rPr>
                <w:rFonts w:ascii="Calibri" w:hAnsi="Calibri" w:cs="Calibri"/>
                <w:sz w:val="22"/>
                <w:szCs w:val="22"/>
                <w:lang w:val="en-GB"/>
              </w:rPr>
              <w:t xml:space="preserve"> </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Protocol № 10 for test and control of the samples </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Protocol № 11 for temporary acceptance </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Protocol № 12 for final acceptance </w:t>
            </w:r>
          </w:p>
          <w:p w:rsidR="00E00B97" w:rsidRDefault="00E00B97" w:rsidP="007C5B64">
            <w:pPr>
              <w:jc w:val="both"/>
              <w:rPr>
                <w:rFonts w:ascii="Calibri" w:hAnsi="Calibri" w:cs="Calibri"/>
                <w:sz w:val="22"/>
                <w:szCs w:val="22"/>
                <w:lang w:val="en-US"/>
              </w:rPr>
            </w:pPr>
            <w:r>
              <w:rPr>
                <w:rFonts w:ascii="Calibri" w:hAnsi="Calibri" w:cs="Calibri"/>
                <w:sz w:val="22"/>
                <w:szCs w:val="22"/>
                <w:lang w:val="en-US"/>
              </w:rPr>
              <w:t>Final acceptance protocol</w:t>
            </w:r>
          </w:p>
          <w:p w:rsidR="00E00B97" w:rsidRPr="00E00B97" w:rsidRDefault="00E00B97" w:rsidP="007C5B64">
            <w:pPr>
              <w:jc w:val="both"/>
              <w:rPr>
                <w:rFonts w:ascii="Calibri" w:hAnsi="Calibri" w:cs="Calibri"/>
                <w:sz w:val="22"/>
                <w:szCs w:val="22"/>
                <w:lang w:val="en-US"/>
              </w:rPr>
            </w:pPr>
            <w:r>
              <w:rPr>
                <w:rFonts w:ascii="Calibri" w:hAnsi="Calibri" w:cs="Calibri"/>
                <w:sz w:val="22"/>
                <w:szCs w:val="22"/>
                <w:lang w:val="en-US"/>
              </w:rPr>
              <w:t>Completed work register</w:t>
            </w:r>
          </w:p>
          <w:p w:rsidR="00413914" w:rsidRDefault="00413914" w:rsidP="007C5B64">
            <w:pPr>
              <w:jc w:val="both"/>
              <w:rPr>
                <w:rFonts w:ascii="Calibri" w:hAnsi="Calibri" w:cs="Calibri"/>
                <w:sz w:val="22"/>
                <w:szCs w:val="22"/>
                <w:lang w:val="en-GB"/>
              </w:rPr>
            </w:pPr>
          </w:p>
          <w:p w:rsidR="00D23661" w:rsidRDefault="00D23661" w:rsidP="007C5B64">
            <w:pPr>
              <w:jc w:val="both"/>
              <w:rPr>
                <w:rFonts w:ascii="Calibri" w:hAnsi="Calibri" w:cs="Calibri"/>
                <w:sz w:val="22"/>
                <w:szCs w:val="22"/>
                <w:lang w:val="en-GB"/>
              </w:rPr>
            </w:pPr>
          </w:p>
          <w:p w:rsidR="00503C6B" w:rsidRPr="00EA7C66" w:rsidRDefault="00503C6B" w:rsidP="00503C6B">
            <w:pPr>
              <w:pStyle w:val="Body2"/>
              <w:spacing w:after="0" w:line="240" w:lineRule="auto"/>
              <w:ind w:left="0"/>
              <w:rPr>
                <w:rFonts w:ascii="Calibri" w:hAnsi="Calibri" w:cs="Calibri"/>
                <w:sz w:val="22"/>
                <w:szCs w:val="22"/>
                <w:lang w:val="en-US"/>
              </w:rPr>
            </w:pPr>
            <w:r w:rsidRPr="00EA7C66">
              <w:rPr>
                <w:rFonts w:ascii="Calibri" w:hAnsi="Calibri" w:cs="Calibri"/>
                <w:sz w:val="22"/>
                <w:szCs w:val="22"/>
                <w:lang w:val="en-US"/>
              </w:rPr>
              <w:t xml:space="preserve">The Parties acknowledge that in conducting their business and managing their internal relations, both the </w:t>
            </w:r>
            <w:r>
              <w:rPr>
                <w:rFonts w:ascii="Calibri" w:hAnsi="Calibri" w:cs="Calibri"/>
                <w:sz w:val="22"/>
                <w:szCs w:val="22"/>
                <w:lang w:val="en-US"/>
              </w:rPr>
              <w:t>Contracting Authority</w:t>
            </w:r>
            <w:r w:rsidRPr="00EA7C66">
              <w:rPr>
                <w:rFonts w:ascii="Calibri" w:hAnsi="Calibri" w:cs="Calibri"/>
                <w:sz w:val="22"/>
                <w:szCs w:val="22"/>
                <w:lang w:val="en-US"/>
              </w:rPr>
              <w:t xml:space="preserve"> and </w:t>
            </w:r>
            <w:r>
              <w:rPr>
                <w:rFonts w:ascii="Calibri" w:hAnsi="Calibri" w:cs="Calibri"/>
                <w:sz w:val="22"/>
                <w:szCs w:val="22"/>
                <w:lang w:val="en-US"/>
              </w:rPr>
              <w:t>Contractor</w:t>
            </w:r>
            <w:r w:rsidRPr="00EA7C66">
              <w:rPr>
                <w:rFonts w:ascii="Calibri" w:hAnsi="Calibri" w:cs="Calibri"/>
                <w:sz w:val="22"/>
                <w:szCs w:val="22"/>
                <w:lang w:val="en-US"/>
              </w:rPr>
              <w:t xml:space="preserve"> operate by reference to the principles contained in the </w:t>
            </w:r>
            <w:r>
              <w:rPr>
                <w:rFonts w:ascii="Calibri" w:hAnsi="Calibri" w:cs="Calibri"/>
                <w:sz w:val="22"/>
                <w:szCs w:val="22"/>
                <w:lang w:val="en-US"/>
              </w:rPr>
              <w:t>Contracting Authority’s</w:t>
            </w:r>
            <w:r w:rsidRPr="00EA7C66">
              <w:rPr>
                <w:rFonts w:ascii="Calibri" w:hAnsi="Calibri" w:cs="Calibri"/>
                <w:sz w:val="22"/>
                <w:szCs w:val="22"/>
                <w:lang w:val="en-US"/>
              </w:rPr>
              <w:t xml:space="preserve"> Anticorruption Policy – Appendix </w:t>
            </w:r>
            <w:r w:rsidR="00413914">
              <w:rPr>
                <w:rFonts w:ascii="Calibri" w:hAnsi="Calibri" w:cs="Calibri"/>
                <w:sz w:val="22"/>
                <w:szCs w:val="22"/>
                <w:lang w:val="en-US"/>
              </w:rPr>
              <w:t>5</w:t>
            </w:r>
            <w:r w:rsidRPr="00EA7C66">
              <w:rPr>
                <w:rFonts w:ascii="Calibri" w:hAnsi="Calibri" w:cs="Calibri"/>
                <w:sz w:val="22"/>
                <w:szCs w:val="22"/>
                <w:lang w:val="en-US"/>
              </w:rPr>
              <w:t xml:space="preserve"> (the “Policies”). The Parties shall not engage in any conduct that would constitute a breach of these Policies or would result in a breach of these Policies, including the avoidance of corruption of any kind within relations towards respectively the </w:t>
            </w:r>
            <w:r>
              <w:rPr>
                <w:rFonts w:ascii="Calibri" w:hAnsi="Calibri" w:cs="Calibri"/>
                <w:sz w:val="22"/>
                <w:szCs w:val="22"/>
                <w:lang w:val="en-US"/>
              </w:rPr>
              <w:t>Contracting Authority</w:t>
            </w:r>
            <w:r w:rsidRPr="00EA7C66">
              <w:rPr>
                <w:rFonts w:ascii="Calibri" w:hAnsi="Calibri" w:cs="Calibri"/>
                <w:sz w:val="22"/>
                <w:szCs w:val="22"/>
                <w:lang w:val="en-US"/>
              </w:rPr>
              <w:t xml:space="preserve"> and Contractor, </w:t>
            </w:r>
            <w:r>
              <w:rPr>
                <w:rFonts w:ascii="Calibri" w:hAnsi="Calibri" w:cs="Calibri"/>
                <w:sz w:val="22"/>
                <w:szCs w:val="22"/>
                <w:lang w:val="en-US"/>
              </w:rPr>
              <w:t>their</w:t>
            </w:r>
            <w:r w:rsidRPr="00EA7C66">
              <w:rPr>
                <w:rFonts w:ascii="Calibri" w:hAnsi="Calibri" w:cs="Calibri"/>
                <w:sz w:val="22"/>
                <w:szCs w:val="22"/>
                <w:lang w:val="en-US"/>
              </w:rPr>
              <w:t xml:space="preserve"> employees, </w:t>
            </w:r>
            <w:r>
              <w:rPr>
                <w:rFonts w:ascii="Calibri" w:hAnsi="Calibri" w:cs="Calibri"/>
                <w:sz w:val="22"/>
                <w:szCs w:val="22"/>
                <w:lang w:val="en-US"/>
              </w:rPr>
              <w:t>sub-</w:t>
            </w:r>
            <w:r w:rsidRPr="00EA7C66">
              <w:rPr>
                <w:rFonts w:ascii="Calibri" w:hAnsi="Calibri" w:cs="Calibri"/>
                <w:sz w:val="22"/>
                <w:szCs w:val="22"/>
                <w:lang w:val="en-US"/>
              </w:rPr>
              <w:t xml:space="preserve">contractors, etc. </w:t>
            </w:r>
          </w:p>
          <w:p w:rsidR="00E00B97" w:rsidRDefault="00E00B97" w:rsidP="007C5B64">
            <w:pPr>
              <w:jc w:val="both"/>
              <w:rPr>
                <w:rFonts w:ascii="Calibri" w:hAnsi="Calibri" w:cs="Calibri"/>
                <w:sz w:val="22"/>
                <w:szCs w:val="22"/>
                <w:lang w:val="en-GB"/>
              </w:rPr>
            </w:pPr>
          </w:p>
          <w:p w:rsidR="00413914" w:rsidRDefault="00413914" w:rsidP="007C5B64">
            <w:pPr>
              <w:jc w:val="both"/>
              <w:rPr>
                <w:rFonts w:ascii="Calibri" w:hAnsi="Calibri" w:cs="Calibri"/>
                <w:sz w:val="22"/>
                <w:szCs w:val="22"/>
                <w:lang w:val="en-GB"/>
              </w:rPr>
            </w:pPr>
          </w:p>
          <w:p w:rsidR="00D23661" w:rsidRPr="00FC0C83" w:rsidRDefault="00D23661"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The General Terms of Contracting Authority applicable to contracts for public procurement – </w:t>
            </w:r>
            <w:r w:rsidR="00503C6B">
              <w:rPr>
                <w:rFonts w:ascii="Calibri" w:hAnsi="Calibri" w:cs="Calibri"/>
                <w:sz w:val="22"/>
                <w:szCs w:val="22"/>
                <w:lang w:val="en-GB"/>
              </w:rPr>
              <w:t>Appendix</w:t>
            </w:r>
            <w:r w:rsidRPr="00FC0C83">
              <w:rPr>
                <w:rFonts w:ascii="Calibri" w:hAnsi="Calibri" w:cs="Calibri"/>
                <w:sz w:val="22"/>
                <w:szCs w:val="22"/>
                <w:lang w:val="en-GB"/>
              </w:rPr>
              <w:t xml:space="preserve"> 1 shall be applied to all matters that not otherwise agreed in the present contract.</w:t>
            </w:r>
          </w:p>
          <w:p w:rsidR="00FC0C83" w:rsidRDefault="00FC0C83" w:rsidP="007C5B64">
            <w:pPr>
              <w:jc w:val="both"/>
              <w:rPr>
                <w:rFonts w:ascii="Calibri" w:hAnsi="Calibri" w:cs="Calibri"/>
                <w:sz w:val="22"/>
                <w:szCs w:val="22"/>
                <w:lang w:val="en-GB"/>
              </w:rPr>
            </w:pPr>
          </w:p>
          <w:p w:rsidR="00D23661" w:rsidRDefault="00D23661" w:rsidP="007C5B64">
            <w:pPr>
              <w:jc w:val="both"/>
              <w:rPr>
                <w:rFonts w:ascii="Calibri" w:hAnsi="Calibri" w:cs="Calibri"/>
                <w:sz w:val="22"/>
                <w:szCs w:val="22"/>
                <w:lang w:val="en-GB"/>
              </w:rPr>
            </w:pPr>
          </w:p>
          <w:p w:rsidR="00D23661" w:rsidRDefault="00D23661" w:rsidP="007C5B64">
            <w:pPr>
              <w:jc w:val="both"/>
              <w:rPr>
                <w:rFonts w:ascii="Calibri" w:hAnsi="Calibri" w:cs="Calibri"/>
                <w:sz w:val="22"/>
                <w:szCs w:val="22"/>
                <w:lang w:val="en-GB"/>
              </w:rPr>
            </w:pPr>
          </w:p>
          <w:p w:rsidR="003728C0" w:rsidRPr="00FC0C83" w:rsidRDefault="003728C0"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 xml:space="preserve">The present agreement was signed in two identical originals in Bulgarian and in English language. In the event of conflict between the English and Bulgarian language versions of this agreement, the </w:t>
            </w:r>
            <w:r w:rsidR="00413914">
              <w:rPr>
                <w:rFonts w:ascii="Calibri" w:hAnsi="Calibri" w:cs="Calibri"/>
                <w:sz w:val="22"/>
                <w:szCs w:val="22"/>
                <w:lang w:val="en-GB"/>
              </w:rPr>
              <w:t>English</w:t>
            </w:r>
            <w:r w:rsidRPr="00FC0C83">
              <w:rPr>
                <w:rFonts w:ascii="Calibri" w:hAnsi="Calibri" w:cs="Calibri"/>
                <w:sz w:val="22"/>
                <w:szCs w:val="22"/>
                <w:lang w:val="en-GB"/>
              </w:rPr>
              <w:t xml:space="preserve"> language version shall prevail.</w:t>
            </w:r>
          </w:p>
          <w:p w:rsidR="00F96B4A" w:rsidRDefault="00F96B4A" w:rsidP="007C5B64">
            <w:pPr>
              <w:jc w:val="both"/>
              <w:rPr>
                <w:rFonts w:ascii="Calibri" w:hAnsi="Calibri" w:cs="Calibri"/>
                <w:sz w:val="22"/>
                <w:szCs w:val="22"/>
                <w:lang w:val="en-GB"/>
              </w:rPr>
            </w:pPr>
          </w:p>
          <w:p w:rsidR="0035424B" w:rsidRDefault="0035424B" w:rsidP="007C5B64">
            <w:pPr>
              <w:jc w:val="both"/>
              <w:rPr>
                <w:rFonts w:ascii="Calibri" w:hAnsi="Calibri" w:cs="Calibri"/>
                <w:sz w:val="22"/>
                <w:szCs w:val="22"/>
                <w:lang w:val="en-GB"/>
              </w:rPr>
            </w:pPr>
          </w:p>
          <w:p w:rsidR="0035424B" w:rsidRDefault="0035424B" w:rsidP="007C5B64">
            <w:pPr>
              <w:jc w:val="both"/>
              <w:rPr>
                <w:rFonts w:ascii="Calibri" w:hAnsi="Calibri" w:cs="Calibri"/>
                <w:sz w:val="22"/>
                <w:szCs w:val="22"/>
                <w:lang w:val="en-GB"/>
              </w:rPr>
            </w:pPr>
          </w:p>
          <w:p w:rsidR="0035424B" w:rsidRDefault="0035424B" w:rsidP="007C5B64">
            <w:pPr>
              <w:jc w:val="both"/>
              <w:rPr>
                <w:rFonts w:ascii="Calibri" w:hAnsi="Calibri" w:cs="Calibri"/>
                <w:sz w:val="22"/>
                <w:szCs w:val="22"/>
                <w:lang w:val="en-GB"/>
              </w:rPr>
            </w:pPr>
          </w:p>
          <w:p w:rsidR="002776BD" w:rsidRDefault="00413914" w:rsidP="007C5B64">
            <w:pPr>
              <w:jc w:val="both"/>
              <w:rPr>
                <w:rFonts w:ascii="Calibri" w:hAnsi="Calibri" w:cs="Calibri"/>
                <w:sz w:val="22"/>
                <w:szCs w:val="22"/>
                <w:lang w:val="en-US"/>
              </w:rPr>
            </w:pPr>
            <w:r>
              <w:rPr>
                <w:rFonts w:ascii="Calibri" w:hAnsi="Calibri" w:cs="Calibri"/>
                <w:sz w:val="22"/>
                <w:szCs w:val="22"/>
                <w:lang w:val="en-GB"/>
              </w:rPr>
              <w:t>Appendix 1 - General Terms;</w:t>
            </w:r>
          </w:p>
          <w:p w:rsidR="00FC0C83" w:rsidRP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Appendix 2 – Technical Specification</w:t>
            </w:r>
            <w:r w:rsidR="00EC7EC7">
              <w:rPr>
                <w:rFonts w:ascii="Calibri" w:hAnsi="Calibri" w:cs="Calibri"/>
                <w:sz w:val="22"/>
                <w:szCs w:val="22"/>
              </w:rPr>
              <w:t xml:space="preserve"> </w:t>
            </w:r>
            <w:r w:rsidR="00EC7EC7">
              <w:rPr>
                <w:rFonts w:ascii="Calibri" w:hAnsi="Calibri" w:cs="Calibri"/>
                <w:sz w:val="22"/>
                <w:szCs w:val="22"/>
                <w:lang w:val="en-US"/>
              </w:rPr>
              <w:t>and Bill of Quantity</w:t>
            </w:r>
            <w:r w:rsidRPr="00FC0C83">
              <w:rPr>
                <w:rFonts w:ascii="Calibri" w:hAnsi="Calibri" w:cs="Calibri"/>
                <w:sz w:val="22"/>
                <w:szCs w:val="22"/>
                <w:lang w:val="en-GB"/>
              </w:rPr>
              <w:t>;</w:t>
            </w:r>
          </w:p>
          <w:p w:rsidR="00FC0C83" w:rsidRDefault="00FC0C83" w:rsidP="007C5B64">
            <w:pPr>
              <w:jc w:val="both"/>
              <w:rPr>
                <w:rFonts w:ascii="Calibri" w:hAnsi="Calibri" w:cs="Calibri"/>
                <w:sz w:val="22"/>
                <w:szCs w:val="22"/>
                <w:lang w:val="en-GB"/>
              </w:rPr>
            </w:pPr>
            <w:r w:rsidRPr="00FC0C83">
              <w:rPr>
                <w:rFonts w:ascii="Calibri" w:hAnsi="Calibri" w:cs="Calibri"/>
                <w:sz w:val="22"/>
                <w:szCs w:val="22"/>
                <w:lang w:val="en-GB"/>
              </w:rPr>
              <w:t>Appendix 3 – Negotiation protocol and Price offer;</w:t>
            </w:r>
          </w:p>
          <w:p w:rsidR="0035424B" w:rsidRPr="00FC0C83" w:rsidRDefault="0035424B" w:rsidP="007C5B64">
            <w:pPr>
              <w:jc w:val="both"/>
              <w:rPr>
                <w:rFonts w:ascii="Calibri" w:hAnsi="Calibri" w:cs="Calibri"/>
                <w:sz w:val="22"/>
                <w:szCs w:val="22"/>
                <w:lang w:val="en-GB"/>
              </w:rPr>
            </w:pPr>
          </w:p>
          <w:p w:rsidR="002776BD" w:rsidRDefault="002776BD" w:rsidP="002776BD">
            <w:pPr>
              <w:jc w:val="both"/>
              <w:rPr>
                <w:rFonts w:ascii="Calibri" w:hAnsi="Calibri" w:cs="Calibri"/>
                <w:sz w:val="22"/>
                <w:szCs w:val="22"/>
                <w:lang w:val="en-GB"/>
              </w:rPr>
            </w:pPr>
            <w:r>
              <w:rPr>
                <w:rFonts w:ascii="Calibri" w:hAnsi="Calibri" w:cs="Calibri"/>
                <w:sz w:val="22"/>
                <w:szCs w:val="22"/>
                <w:lang w:val="en-GB"/>
              </w:rPr>
              <w:t xml:space="preserve">Appendix 4 - </w:t>
            </w:r>
            <w:r w:rsidRPr="00FC0C83">
              <w:rPr>
                <w:rFonts w:ascii="Calibri" w:hAnsi="Calibri" w:cs="Calibri"/>
                <w:sz w:val="22"/>
                <w:szCs w:val="22"/>
                <w:lang w:val="en-US"/>
              </w:rPr>
              <w:t>P</w:t>
            </w:r>
            <w:proofErr w:type="spellStart"/>
            <w:r w:rsidRPr="00FC0C83">
              <w:rPr>
                <w:rFonts w:ascii="Calibri" w:hAnsi="Calibri" w:cs="Calibri"/>
                <w:sz w:val="22"/>
                <w:szCs w:val="22"/>
                <w:lang w:val="en-GB"/>
              </w:rPr>
              <w:t>rotocol</w:t>
            </w:r>
            <w:proofErr w:type="spellEnd"/>
            <w:r w:rsidRPr="00FC0C83">
              <w:rPr>
                <w:rFonts w:ascii="Calibri" w:hAnsi="Calibri" w:cs="Calibri"/>
                <w:sz w:val="22"/>
                <w:szCs w:val="22"/>
                <w:lang w:val="en-GB"/>
              </w:rPr>
              <w:t xml:space="preserve"> of Agreement;</w:t>
            </w:r>
          </w:p>
          <w:p w:rsidR="0035424B" w:rsidRPr="00FC0C83" w:rsidRDefault="0035424B" w:rsidP="002776BD">
            <w:pPr>
              <w:jc w:val="both"/>
              <w:rPr>
                <w:rFonts w:ascii="Calibri" w:hAnsi="Calibri" w:cs="Calibri"/>
                <w:sz w:val="22"/>
                <w:szCs w:val="22"/>
                <w:lang w:val="en-GB"/>
              </w:rPr>
            </w:pPr>
          </w:p>
          <w:p w:rsidR="00015E77" w:rsidRPr="00B51898" w:rsidRDefault="00015E77" w:rsidP="00015E77">
            <w:pPr>
              <w:jc w:val="both"/>
              <w:rPr>
                <w:rFonts w:ascii="Calibri" w:hAnsi="Calibri" w:cs="Calibri"/>
                <w:sz w:val="22"/>
                <w:szCs w:val="22"/>
                <w:lang w:val="en-GB"/>
              </w:rPr>
            </w:pPr>
            <w:r w:rsidRPr="00B51898">
              <w:rPr>
                <w:rFonts w:ascii="Calibri" w:hAnsi="Calibri" w:cs="Calibri"/>
                <w:sz w:val="22"/>
                <w:szCs w:val="22"/>
                <w:lang w:val="en-GB"/>
              </w:rPr>
              <w:t xml:space="preserve">Appendix </w:t>
            </w:r>
            <w:r>
              <w:rPr>
                <w:rFonts w:ascii="Calibri" w:hAnsi="Calibri" w:cs="Calibri"/>
                <w:sz w:val="22"/>
                <w:szCs w:val="22"/>
              </w:rPr>
              <w:t>5</w:t>
            </w:r>
            <w:r w:rsidRPr="00B51898">
              <w:rPr>
                <w:rFonts w:ascii="Calibri" w:hAnsi="Calibri" w:cs="Calibri"/>
                <w:sz w:val="22"/>
                <w:szCs w:val="22"/>
                <w:lang w:val="en-GB"/>
              </w:rPr>
              <w:t xml:space="preserve"> –</w:t>
            </w:r>
            <w:r w:rsidRPr="00B51898">
              <w:rPr>
                <w:rFonts w:ascii="Calibri" w:hAnsi="Calibri" w:cs="Calibri"/>
                <w:sz w:val="22"/>
                <w:szCs w:val="22"/>
                <w:lang w:val="en-US"/>
              </w:rPr>
              <w:t xml:space="preserve"> </w:t>
            </w:r>
            <w:r w:rsidR="00C81E6B" w:rsidRPr="00FC0C83">
              <w:rPr>
                <w:rFonts w:ascii="Calibri" w:hAnsi="Calibri" w:cs="Calibri"/>
                <w:sz w:val="22"/>
                <w:szCs w:val="22"/>
                <w:lang w:val="en-GB"/>
              </w:rPr>
              <w:t>Contracting Authority</w:t>
            </w:r>
            <w:r w:rsidRPr="00B51898">
              <w:rPr>
                <w:rFonts w:ascii="Calibri" w:hAnsi="Calibri" w:cs="Calibri"/>
                <w:sz w:val="22"/>
                <w:szCs w:val="22"/>
              </w:rPr>
              <w:t xml:space="preserve">’s </w:t>
            </w:r>
            <w:r w:rsidRPr="00B51898">
              <w:rPr>
                <w:rFonts w:ascii="Calibri" w:hAnsi="Calibri" w:cs="Calibri"/>
                <w:sz w:val="22"/>
                <w:szCs w:val="22"/>
                <w:lang w:val="en-US"/>
              </w:rPr>
              <w:t xml:space="preserve">Anticorruption Policy and </w:t>
            </w:r>
            <w:r w:rsidRPr="00B51898">
              <w:rPr>
                <w:rFonts w:ascii="Calibri" w:hAnsi="Calibri" w:cs="Calibri"/>
                <w:sz w:val="22"/>
                <w:szCs w:val="22"/>
                <w:lang w:val="en-GB"/>
              </w:rPr>
              <w:t>Corrupt practices policy compliance statement;</w:t>
            </w:r>
          </w:p>
          <w:p w:rsidR="00FC0C83" w:rsidRPr="00FC0C83" w:rsidRDefault="00FC0C83" w:rsidP="007C5B64">
            <w:pPr>
              <w:jc w:val="both"/>
              <w:rPr>
                <w:rFonts w:ascii="Calibri" w:hAnsi="Calibri" w:cs="Calibri"/>
                <w:sz w:val="22"/>
                <w:szCs w:val="22"/>
                <w:lang w:val="en-GB"/>
              </w:rPr>
            </w:pPr>
          </w:p>
          <w:p w:rsidR="00FC0C83" w:rsidRDefault="00FC0C83" w:rsidP="007C5B64">
            <w:pPr>
              <w:jc w:val="both"/>
              <w:rPr>
                <w:rFonts w:ascii="Calibri" w:hAnsi="Calibri" w:cs="Calibri"/>
                <w:sz w:val="22"/>
                <w:szCs w:val="22"/>
                <w:lang w:val="en-GB"/>
              </w:rPr>
            </w:pPr>
          </w:p>
          <w:p w:rsidR="00465C02" w:rsidRDefault="00465C02" w:rsidP="007C5B64">
            <w:pPr>
              <w:jc w:val="both"/>
              <w:rPr>
                <w:rFonts w:ascii="Calibri" w:hAnsi="Calibri" w:cs="Calibri"/>
                <w:sz w:val="22"/>
                <w:szCs w:val="22"/>
                <w:lang w:val="en-GB"/>
              </w:rPr>
            </w:pPr>
          </w:p>
          <w:p w:rsidR="00465C02" w:rsidRDefault="00465C02" w:rsidP="007C5B64">
            <w:pPr>
              <w:jc w:val="both"/>
              <w:rPr>
                <w:rFonts w:ascii="Calibri" w:hAnsi="Calibri" w:cs="Calibri"/>
                <w:sz w:val="22"/>
                <w:szCs w:val="22"/>
                <w:lang w:val="en-GB"/>
              </w:rPr>
            </w:pPr>
          </w:p>
          <w:p w:rsidR="00465C02" w:rsidRDefault="00465C02" w:rsidP="007C5B64">
            <w:pPr>
              <w:jc w:val="both"/>
              <w:rPr>
                <w:rFonts w:ascii="Calibri" w:hAnsi="Calibri" w:cs="Calibri"/>
                <w:sz w:val="22"/>
                <w:szCs w:val="22"/>
                <w:lang w:val="en-GB"/>
              </w:rPr>
            </w:pPr>
          </w:p>
          <w:p w:rsidR="00465C02" w:rsidRDefault="00465C02" w:rsidP="007C5B64">
            <w:pPr>
              <w:jc w:val="both"/>
              <w:rPr>
                <w:rFonts w:ascii="Calibri" w:hAnsi="Calibri" w:cs="Calibri"/>
                <w:sz w:val="22"/>
                <w:szCs w:val="22"/>
                <w:lang w:val="en-GB"/>
              </w:rPr>
            </w:pPr>
          </w:p>
          <w:p w:rsidR="00465C02" w:rsidRDefault="00465C02" w:rsidP="007C5B64">
            <w:pPr>
              <w:jc w:val="both"/>
              <w:rPr>
                <w:rFonts w:ascii="Calibri" w:hAnsi="Calibri" w:cs="Calibri"/>
                <w:sz w:val="22"/>
                <w:szCs w:val="22"/>
                <w:lang w:val="en-GB"/>
              </w:rPr>
            </w:pPr>
          </w:p>
          <w:p w:rsidR="00465C02" w:rsidRDefault="00465C02"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sz w:val="22"/>
                <w:szCs w:val="22"/>
                <w:lang w:val="en-GB"/>
              </w:rPr>
            </w:pPr>
          </w:p>
          <w:p w:rsidR="00FC0C83" w:rsidRDefault="00FC0C83" w:rsidP="007C5B64">
            <w:pPr>
              <w:jc w:val="both"/>
              <w:rPr>
                <w:rFonts w:ascii="Calibri" w:hAnsi="Calibri" w:cs="Calibri"/>
                <w:sz w:val="22"/>
                <w:szCs w:val="22"/>
                <w:lang w:val="en-GB"/>
              </w:rPr>
            </w:pPr>
          </w:p>
          <w:p w:rsidR="00FC0C83" w:rsidRPr="00FC0C83" w:rsidRDefault="00FC0C83" w:rsidP="007C5B64">
            <w:pPr>
              <w:jc w:val="both"/>
              <w:rPr>
                <w:rFonts w:ascii="Calibri" w:hAnsi="Calibri" w:cs="Calibri"/>
                <w:b/>
                <w:caps/>
                <w:sz w:val="22"/>
                <w:szCs w:val="22"/>
              </w:rPr>
            </w:pPr>
            <w:r w:rsidRPr="00FC0C83">
              <w:rPr>
                <w:rFonts w:ascii="Calibri" w:hAnsi="Calibri" w:cs="Calibri"/>
                <w:b/>
                <w:caps/>
                <w:sz w:val="22"/>
                <w:szCs w:val="22"/>
              </w:rPr>
              <w:t>CONTRACTING AUTHORITY: …………………</w:t>
            </w:r>
          </w:p>
          <w:p w:rsidR="00085F94" w:rsidRPr="00213E57" w:rsidRDefault="00085F94" w:rsidP="00085F94">
            <w:pPr>
              <w:jc w:val="both"/>
              <w:rPr>
                <w:rFonts w:ascii="Calibri" w:hAnsi="Calibri"/>
                <w:caps/>
                <w:sz w:val="22"/>
                <w:szCs w:val="22"/>
                <w:lang w:val="en-US"/>
              </w:rPr>
            </w:pPr>
            <w:r>
              <w:rPr>
                <w:rFonts w:ascii="Calibri" w:hAnsi="Calibri"/>
                <w:caps/>
                <w:sz w:val="22"/>
                <w:szCs w:val="22"/>
                <w:lang w:val="en-US"/>
              </w:rPr>
              <w:t>G</w:t>
            </w:r>
            <w:r w:rsidR="00413914">
              <w:rPr>
                <w:rFonts w:ascii="Calibri" w:hAnsi="Calibri"/>
                <w:sz w:val="22"/>
                <w:szCs w:val="22"/>
                <w:lang w:val="en-US"/>
              </w:rPr>
              <w:t>arry</w:t>
            </w:r>
            <w:r>
              <w:rPr>
                <w:rFonts w:ascii="Calibri" w:hAnsi="Calibri"/>
                <w:caps/>
                <w:sz w:val="22"/>
                <w:szCs w:val="22"/>
                <w:lang w:val="en-US"/>
              </w:rPr>
              <w:t xml:space="preserve"> </w:t>
            </w:r>
            <w:proofErr w:type="spellStart"/>
            <w:r>
              <w:rPr>
                <w:rFonts w:ascii="Calibri" w:hAnsi="Calibri"/>
                <w:caps/>
                <w:sz w:val="22"/>
                <w:szCs w:val="22"/>
                <w:lang w:val="en-US"/>
              </w:rPr>
              <w:t>L</w:t>
            </w:r>
            <w:r w:rsidR="00413914">
              <w:rPr>
                <w:rFonts w:ascii="Calibri" w:hAnsi="Calibri"/>
                <w:sz w:val="22"/>
                <w:szCs w:val="22"/>
                <w:lang w:val="en-US"/>
              </w:rPr>
              <w:t>evesley</w:t>
            </w:r>
            <w:proofErr w:type="spellEnd"/>
          </w:p>
          <w:p w:rsidR="00085F94" w:rsidRPr="00B51898" w:rsidRDefault="00085F94" w:rsidP="00085F94">
            <w:pPr>
              <w:jc w:val="both"/>
              <w:rPr>
                <w:rFonts w:ascii="Calibri" w:hAnsi="Calibri"/>
                <w:caps/>
                <w:sz w:val="22"/>
                <w:szCs w:val="22"/>
                <w:lang w:val="en-US"/>
              </w:rPr>
            </w:pPr>
            <w:r>
              <w:rPr>
                <w:rFonts w:ascii="Calibri" w:hAnsi="Calibri"/>
                <w:caps/>
                <w:sz w:val="22"/>
                <w:szCs w:val="22"/>
                <w:lang w:val="en-US"/>
              </w:rPr>
              <w:t>/E</w:t>
            </w:r>
            <w:r w:rsidR="00413914">
              <w:rPr>
                <w:rFonts w:ascii="Calibri" w:hAnsi="Calibri"/>
                <w:sz w:val="22"/>
                <w:szCs w:val="22"/>
                <w:lang w:val="en-US"/>
              </w:rPr>
              <w:t>xecutive</w:t>
            </w:r>
            <w:r>
              <w:rPr>
                <w:rFonts w:ascii="Calibri" w:hAnsi="Calibri"/>
                <w:caps/>
                <w:sz w:val="22"/>
                <w:szCs w:val="22"/>
                <w:lang w:val="en-US"/>
              </w:rPr>
              <w:t xml:space="preserve"> d</w:t>
            </w:r>
            <w:r w:rsidR="00413914">
              <w:rPr>
                <w:rFonts w:ascii="Calibri" w:hAnsi="Calibri"/>
                <w:sz w:val="22"/>
                <w:szCs w:val="22"/>
                <w:lang w:val="en-US"/>
              </w:rPr>
              <w:t>irector</w:t>
            </w:r>
            <w:r>
              <w:rPr>
                <w:rFonts w:ascii="Calibri" w:hAnsi="Calibri"/>
                <w:caps/>
                <w:sz w:val="22"/>
                <w:szCs w:val="22"/>
                <w:lang w:val="en-US"/>
              </w:rPr>
              <w:t>/</w:t>
            </w:r>
          </w:p>
          <w:p w:rsidR="00FC0C83" w:rsidRDefault="00FC0C83" w:rsidP="007C5B64">
            <w:pPr>
              <w:jc w:val="both"/>
              <w:rPr>
                <w:rFonts w:ascii="Calibri" w:hAnsi="Calibri" w:cs="Calibri"/>
                <w:b/>
                <w:caps/>
                <w:sz w:val="22"/>
                <w:szCs w:val="22"/>
                <w:lang w:val="en-US"/>
              </w:rPr>
            </w:pPr>
          </w:p>
          <w:p w:rsidR="00503C6B" w:rsidRDefault="00503C6B" w:rsidP="007C5B64">
            <w:pPr>
              <w:jc w:val="both"/>
              <w:rPr>
                <w:rFonts w:ascii="Calibri" w:hAnsi="Calibri" w:cs="Calibri"/>
                <w:b/>
                <w:caps/>
                <w:sz w:val="22"/>
                <w:szCs w:val="22"/>
                <w:lang w:val="en-US"/>
              </w:rPr>
            </w:pPr>
          </w:p>
          <w:p w:rsidR="00503C6B" w:rsidRDefault="00503C6B" w:rsidP="007C5B64">
            <w:pPr>
              <w:jc w:val="both"/>
              <w:rPr>
                <w:rFonts w:ascii="Calibri" w:hAnsi="Calibri" w:cs="Calibri"/>
                <w:b/>
                <w:caps/>
                <w:sz w:val="22"/>
                <w:szCs w:val="22"/>
                <w:lang w:val="en-US"/>
              </w:rPr>
            </w:pPr>
          </w:p>
          <w:p w:rsidR="00503C6B" w:rsidRDefault="00503C6B" w:rsidP="007C5B64">
            <w:pPr>
              <w:jc w:val="both"/>
              <w:rPr>
                <w:rFonts w:ascii="Calibri" w:hAnsi="Calibri" w:cs="Calibri"/>
                <w:b/>
                <w:caps/>
                <w:sz w:val="22"/>
                <w:szCs w:val="22"/>
                <w:lang w:val="en-US"/>
              </w:rPr>
            </w:pPr>
          </w:p>
          <w:p w:rsidR="00503C6B" w:rsidRDefault="00503C6B" w:rsidP="007C5B64">
            <w:pPr>
              <w:jc w:val="both"/>
              <w:rPr>
                <w:rFonts w:ascii="Calibri" w:hAnsi="Calibri" w:cs="Calibri"/>
                <w:b/>
                <w:caps/>
                <w:sz w:val="22"/>
                <w:szCs w:val="22"/>
                <w:lang w:val="en-US"/>
              </w:rPr>
            </w:pPr>
          </w:p>
          <w:p w:rsidR="00503C6B" w:rsidRDefault="00503C6B" w:rsidP="007C5B64">
            <w:pPr>
              <w:jc w:val="both"/>
              <w:rPr>
                <w:rFonts w:ascii="Calibri" w:hAnsi="Calibri" w:cs="Calibri"/>
                <w:b/>
                <w:caps/>
                <w:sz w:val="22"/>
                <w:szCs w:val="22"/>
                <w:lang w:val="en-US"/>
              </w:rPr>
            </w:pPr>
          </w:p>
          <w:p w:rsidR="002562BB" w:rsidRDefault="002562BB" w:rsidP="007C5B64">
            <w:pPr>
              <w:jc w:val="both"/>
              <w:rPr>
                <w:rFonts w:ascii="Calibri" w:hAnsi="Calibri" w:cs="Calibri"/>
                <w:b/>
                <w:caps/>
                <w:sz w:val="22"/>
                <w:szCs w:val="22"/>
                <w:lang w:val="en-US"/>
              </w:rPr>
            </w:pPr>
          </w:p>
          <w:p w:rsidR="002562BB" w:rsidRDefault="002562BB" w:rsidP="007C5B64">
            <w:pPr>
              <w:jc w:val="both"/>
              <w:rPr>
                <w:rFonts w:ascii="Calibri" w:hAnsi="Calibri" w:cs="Calibri"/>
                <w:b/>
                <w:caps/>
                <w:sz w:val="22"/>
                <w:szCs w:val="22"/>
                <w:lang w:val="en-US"/>
              </w:rPr>
            </w:pPr>
          </w:p>
          <w:p w:rsidR="00503C6B" w:rsidRPr="00037118" w:rsidRDefault="00503C6B" w:rsidP="007C5B64">
            <w:pPr>
              <w:jc w:val="both"/>
              <w:rPr>
                <w:rFonts w:ascii="Calibri" w:hAnsi="Calibri" w:cs="Calibri"/>
                <w:b/>
                <w:caps/>
                <w:sz w:val="22"/>
                <w:szCs w:val="22"/>
                <w:lang w:val="en-US"/>
              </w:rPr>
            </w:pPr>
          </w:p>
          <w:p w:rsidR="00FC0C83" w:rsidRPr="00FC0C83" w:rsidRDefault="00220DD8" w:rsidP="007C5B64">
            <w:pPr>
              <w:jc w:val="both"/>
              <w:rPr>
                <w:rFonts w:ascii="Calibri" w:hAnsi="Calibri" w:cs="Calibri"/>
                <w:b/>
                <w:caps/>
                <w:sz w:val="22"/>
                <w:szCs w:val="22"/>
                <w:lang w:val="en-GB"/>
              </w:rPr>
            </w:pPr>
            <w:r w:rsidRPr="00FC0C83">
              <w:rPr>
                <w:rFonts w:ascii="Calibri" w:hAnsi="Calibri" w:cs="Calibri"/>
                <w:b/>
                <w:caps/>
                <w:sz w:val="22"/>
                <w:szCs w:val="22"/>
                <w:lang w:val="en-GB"/>
              </w:rPr>
              <w:t>CONTRACTOR</w:t>
            </w:r>
            <w:r w:rsidRPr="00FC0C83">
              <w:rPr>
                <w:rFonts w:ascii="Calibri" w:hAnsi="Calibri" w:cs="Calibri"/>
                <w:caps/>
                <w:sz w:val="22"/>
                <w:szCs w:val="22"/>
                <w:lang w:val="en-GB"/>
              </w:rPr>
              <w:t>:</w:t>
            </w:r>
            <w:r w:rsidR="00FC0C83" w:rsidRPr="00FC0C83">
              <w:rPr>
                <w:rFonts w:ascii="Calibri" w:hAnsi="Calibri" w:cs="Calibri"/>
                <w:caps/>
                <w:sz w:val="22"/>
                <w:szCs w:val="22"/>
                <w:lang w:val="en-GB"/>
              </w:rPr>
              <w:t xml:space="preserve"> ………………….</w:t>
            </w:r>
          </w:p>
          <w:p w:rsidR="00FC0C83" w:rsidRPr="00FC0C83" w:rsidRDefault="00A7232F" w:rsidP="007C5B64">
            <w:pPr>
              <w:jc w:val="both"/>
              <w:rPr>
                <w:rFonts w:ascii="Calibri" w:hAnsi="Calibri" w:cs="Calibri"/>
                <w:b/>
                <w:caps/>
                <w:sz w:val="22"/>
                <w:szCs w:val="22"/>
                <w:lang w:val="en-GB"/>
              </w:rPr>
            </w:pPr>
            <w:r>
              <w:rPr>
                <w:rFonts w:cs="Calibri"/>
                <w:szCs w:val="22"/>
                <w:lang w:val="en-GB"/>
              </w:rPr>
              <w:t xml:space="preserve">Helmut </w:t>
            </w:r>
            <w:proofErr w:type="spellStart"/>
            <w:r>
              <w:rPr>
                <w:rFonts w:cs="Calibri"/>
                <w:szCs w:val="22"/>
                <w:lang w:val="en-GB"/>
              </w:rPr>
              <w:t>Kaczmarek</w:t>
            </w:r>
            <w:proofErr w:type="spellEnd"/>
          </w:p>
          <w:p w:rsidR="00FC0C83" w:rsidRPr="00765627" w:rsidRDefault="00A7232F" w:rsidP="007C5B64">
            <w:pPr>
              <w:jc w:val="both"/>
              <w:rPr>
                <w:rFonts w:ascii="Calibri" w:hAnsi="Calibri" w:cs="Calibri"/>
                <w:b/>
                <w:caps/>
                <w:sz w:val="22"/>
                <w:szCs w:val="22"/>
                <w:lang w:val="en-GB"/>
              </w:rPr>
            </w:pPr>
            <w:r>
              <w:rPr>
                <w:rFonts w:ascii="Calibri" w:hAnsi="Calibri" w:cs="Calibri"/>
                <w:b/>
                <w:caps/>
                <w:sz w:val="22"/>
                <w:szCs w:val="22"/>
                <w:lang w:val="en-GB"/>
              </w:rPr>
              <w:t>/</w:t>
            </w:r>
            <w:r>
              <w:rPr>
                <w:rFonts w:cs="Calibri"/>
                <w:szCs w:val="22"/>
                <w:lang w:val="en-GB"/>
              </w:rPr>
              <w:t>Sales Manager/</w:t>
            </w:r>
          </w:p>
        </w:tc>
      </w:tr>
      <w:tr w:rsidR="001E01C9" w:rsidRPr="004F5F8C" w:rsidTr="007C5B64">
        <w:tc>
          <w:tcPr>
            <w:tcW w:w="5148" w:type="dxa"/>
          </w:tcPr>
          <w:p w:rsidR="001E01C9" w:rsidRPr="00FC0C83" w:rsidRDefault="001E01C9" w:rsidP="005E2DB0">
            <w:pPr>
              <w:jc w:val="center"/>
              <w:rPr>
                <w:rFonts w:ascii="Calibri" w:hAnsi="Calibri" w:cs="Calibri"/>
                <w:sz w:val="22"/>
                <w:szCs w:val="22"/>
              </w:rPr>
            </w:pPr>
          </w:p>
        </w:tc>
        <w:tc>
          <w:tcPr>
            <w:tcW w:w="5040" w:type="dxa"/>
          </w:tcPr>
          <w:p w:rsidR="001E01C9" w:rsidRPr="00FC0C83" w:rsidRDefault="001E01C9" w:rsidP="007C5B64">
            <w:pPr>
              <w:jc w:val="both"/>
              <w:rPr>
                <w:rFonts w:ascii="Calibri" w:hAnsi="Calibri" w:cs="Calibri"/>
                <w:b/>
                <w:sz w:val="22"/>
                <w:szCs w:val="22"/>
                <w:lang w:val="en-GB"/>
              </w:rPr>
            </w:pPr>
          </w:p>
        </w:tc>
      </w:tr>
    </w:tbl>
    <w:p w:rsidR="00C27A85" w:rsidRDefault="00423B3A" w:rsidP="00E02168"/>
    <w:sectPr w:rsidR="00C27A85" w:rsidSect="00F428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B7142"/>
    <w:multiLevelType w:val="multilevel"/>
    <w:tmpl w:val="5D74ADE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3B15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8117878"/>
    <w:multiLevelType w:val="multilevel"/>
    <w:tmpl w:val="CE50581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00649EF"/>
    <w:multiLevelType w:val="hybridMultilevel"/>
    <w:tmpl w:val="186E914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6344504"/>
    <w:multiLevelType w:val="hybridMultilevel"/>
    <w:tmpl w:val="0C7644D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2371C47"/>
    <w:multiLevelType w:val="hybridMultilevel"/>
    <w:tmpl w:val="5FB0554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5CE05084"/>
    <w:multiLevelType w:val="hybridMultilevel"/>
    <w:tmpl w:val="A1E458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777F2505"/>
    <w:multiLevelType w:val="multilevel"/>
    <w:tmpl w:val="EDF8FB9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90A4D67"/>
    <w:multiLevelType w:val="hybridMultilevel"/>
    <w:tmpl w:val="7054A4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5"/>
  </w:num>
  <w:num w:numId="5">
    <w:abstractNumId w:val="8"/>
  </w:num>
  <w:num w:numId="6">
    <w:abstractNumId w:val="3"/>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2"/>
  </w:compat>
  <w:rsids>
    <w:rsidRoot w:val="00FC0C83"/>
    <w:rsid w:val="00000D59"/>
    <w:rsid w:val="00002657"/>
    <w:rsid w:val="00013F1F"/>
    <w:rsid w:val="00015E77"/>
    <w:rsid w:val="00037118"/>
    <w:rsid w:val="0005435B"/>
    <w:rsid w:val="00085F94"/>
    <w:rsid w:val="00094CD0"/>
    <w:rsid w:val="000B0487"/>
    <w:rsid w:val="000B2830"/>
    <w:rsid w:val="000B73D5"/>
    <w:rsid w:val="000C029A"/>
    <w:rsid w:val="000E3979"/>
    <w:rsid w:val="00101EE2"/>
    <w:rsid w:val="00110FF4"/>
    <w:rsid w:val="0011298D"/>
    <w:rsid w:val="00124F74"/>
    <w:rsid w:val="0014614D"/>
    <w:rsid w:val="00160111"/>
    <w:rsid w:val="0016578D"/>
    <w:rsid w:val="001778EE"/>
    <w:rsid w:val="00181AF6"/>
    <w:rsid w:val="001A3FD8"/>
    <w:rsid w:val="001B43FA"/>
    <w:rsid w:val="001B74D3"/>
    <w:rsid w:val="001C2BE8"/>
    <w:rsid w:val="001C4BBE"/>
    <w:rsid w:val="001C4FE5"/>
    <w:rsid w:val="001E01C9"/>
    <w:rsid w:val="001F3428"/>
    <w:rsid w:val="00220DD8"/>
    <w:rsid w:val="00226A19"/>
    <w:rsid w:val="00235E4E"/>
    <w:rsid w:val="00237919"/>
    <w:rsid w:val="002562BB"/>
    <w:rsid w:val="00265019"/>
    <w:rsid w:val="002776BD"/>
    <w:rsid w:val="002852A6"/>
    <w:rsid w:val="0029271C"/>
    <w:rsid w:val="002A0400"/>
    <w:rsid w:val="002B0B9D"/>
    <w:rsid w:val="002D029C"/>
    <w:rsid w:val="002D6BF8"/>
    <w:rsid w:val="002E6099"/>
    <w:rsid w:val="002F1187"/>
    <w:rsid w:val="002F1C25"/>
    <w:rsid w:val="00301A38"/>
    <w:rsid w:val="00314D54"/>
    <w:rsid w:val="003175D5"/>
    <w:rsid w:val="00317DF2"/>
    <w:rsid w:val="00323E5E"/>
    <w:rsid w:val="00331051"/>
    <w:rsid w:val="003423FE"/>
    <w:rsid w:val="00350F9B"/>
    <w:rsid w:val="0035424B"/>
    <w:rsid w:val="003639CD"/>
    <w:rsid w:val="003654F1"/>
    <w:rsid w:val="00371175"/>
    <w:rsid w:val="003728C0"/>
    <w:rsid w:val="003779D3"/>
    <w:rsid w:val="0038777E"/>
    <w:rsid w:val="0039303C"/>
    <w:rsid w:val="003A75A9"/>
    <w:rsid w:val="003C2A26"/>
    <w:rsid w:val="003D4871"/>
    <w:rsid w:val="003D5D83"/>
    <w:rsid w:val="003F3AAC"/>
    <w:rsid w:val="00412BAF"/>
    <w:rsid w:val="00413914"/>
    <w:rsid w:val="00423B3A"/>
    <w:rsid w:val="00447DEB"/>
    <w:rsid w:val="004566B3"/>
    <w:rsid w:val="00465C02"/>
    <w:rsid w:val="00476E06"/>
    <w:rsid w:val="00486966"/>
    <w:rsid w:val="004A58D6"/>
    <w:rsid w:val="004B59BF"/>
    <w:rsid w:val="004E1F7C"/>
    <w:rsid w:val="004F1827"/>
    <w:rsid w:val="00503C6B"/>
    <w:rsid w:val="00510B40"/>
    <w:rsid w:val="00543C22"/>
    <w:rsid w:val="00556679"/>
    <w:rsid w:val="00573EA4"/>
    <w:rsid w:val="005844EA"/>
    <w:rsid w:val="005A040B"/>
    <w:rsid w:val="005B0629"/>
    <w:rsid w:val="005B1440"/>
    <w:rsid w:val="005D143D"/>
    <w:rsid w:val="005E2DB0"/>
    <w:rsid w:val="006030C5"/>
    <w:rsid w:val="006066C2"/>
    <w:rsid w:val="00611F74"/>
    <w:rsid w:val="00640613"/>
    <w:rsid w:val="00644917"/>
    <w:rsid w:val="00645A51"/>
    <w:rsid w:val="00650376"/>
    <w:rsid w:val="00672408"/>
    <w:rsid w:val="00685D85"/>
    <w:rsid w:val="006A6717"/>
    <w:rsid w:val="006A7A7F"/>
    <w:rsid w:val="006C1D3D"/>
    <w:rsid w:val="006C3541"/>
    <w:rsid w:val="006C4651"/>
    <w:rsid w:val="006D2DC4"/>
    <w:rsid w:val="006E3132"/>
    <w:rsid w:val="006F44F4"/>
    <w:rsid w:val="00707F5A"/>
    <w:rsid w:val="00712930"/>
    <w:rsid w:val="007139D3"/>
    <w:rsid w:val="0071628C"/>
    <w:rsid w:val="00726E80"/>
    <w:rsid w:val="00740F53"/>
    <w:rsid w:val="007503CD"/>
    <w:rsid w:val="00757EC4"/>
    <w:rsid w:val="00762001"/>
    <w:rsid w:val="00765627"/>
    <w:rsid w:val="00787320"/>
    <w:rsid w:val="00787BAC"/>
    <w:rsid w:val="00787F86"/>
    <w:rsid w:val="007A5B28"/>
    <w:rsid w:val="007B7F69"/>
    <w:rsid w:val="007C3D37"/>
    <w:rsid w:val="00806E8A"/>
    <w:rsid w:val="00815A0A"/>
    <w:rsid w:val="0084710F"/>
    <w:rsid w:val="00874367"/>
    <w:rsid w:val="00880A07"/>
    <w:rsid w:val="00887159"/>
    <w:rsid w:val="008961C0"/>
    <w:rsid w:val="008A75B2"/>
    <w:rsid w:val="008B564A"/>
    <w:rsid w:val="008C0530"/>
    <w:rsid w:val="008C5D1E"/>
    <w:rsid w:val="008C609F"/>
    <w:rsid w:val="008C6710"/>
    <w:rsid w:val="008C7DF2"/>
    <w:rsid w:val="008D42B9"/>
    <w:rsid w:val="008F5848"/>
    <w:rsid w:val="00907C58"/>
    <w:rsid w:val="00921744"/>
    <w:rsid w:val="00942B3B"/>
    <w:rsid w:val="0094667A"/>
    <w:rsid w:val="00952E35"/>
    <w:rsid w:val="00965CDF"/>
    <w:rsid w:val="0098131A"/>
    <w:rsid w:val="00982127"/>
    <w:rsid w:val="009840AC"/>
    <w:rsid w:val="00987339"/>
    <w:rsid w:val="009B6810"/>
    <w:rsid w:val="009C1F96"/>
    <w:rsid w:val="009D5D8B"/>
    <w:rsid w:val="009E295E"/>
    <w:rsid w:val="009F1FF0"/>
    <w:rsid w:val="009F47EE"/>
    <w:rsid w:val="009F7804"/>
    <w:rsid w:val="00A25785"/>
    <w:rsid w:val="00A27AC9"/>
    <w:rsid w:val="00A31BE3"/>
    <w:rsid w:val="00A33683"/>
    <w:rsid w:val="00A35D43"/>
    <w:rsid w:val="00A55675"/>
    <w:rsid w:val="00A7232F"/>
    <w:rsid w:val="00A85FD7"/>
    <w:rsid w:val="00AA7AD3"/>
    <w:rsid w:val="00AB341C"/>
    <w:rsid w:val="00AC2514"/>
    <w:rsid w:val="00AC327B"/>
    <w:rsid w:val="00AD068B"/>
    <w:rsid w:val="00AD2F2F"/>
    <w:rsid w:val="00AE663E"/>
    <w:rsid w:val="00AE7F0F"/>
    <w:rsid w:val="00B06EC5"/>
    <w:rsid w:val="00B2251C"/>
    <w:rsid w:val="00B25542"/>
    <w:rsid w:val="00B41961"/>
    <w:rsid w:val="00B43038"/>
    <w:rsid w:val="00B92F92"/>
    <w:rsid w:val="00BA441B"/>
    <w:rsid w:val="00BC401B"/>
    <w:rsid w:val="00BD46C8"/>
    <w:rsid w:val="00BE0F30"/>
    <w:rsid w:val="00BE3599"/>
    <w:rsid w:val="00BE585B"/>
    <w:rsid w:val="00BF22FF"/>
    <w:rsid w:val="00BF37AA"/>
    <w:rsid w:val="00C05EE4"/>
    <w:rsid w:val="00C259B0"/>
    <w:rsid w:val="00C338B5"/>
    <w:rsid w:val="00C36839"/>
    <w:rsid w:val="00C46949"/>
    <w:rsid w:val="00C52F4A"/>
    <w:rsid w:val="00C76822"/>
    <w:rsid w:val="00C81E6B"/>
    <w:rsid w:val="00C848F8"/>
    <w:rsid w:val="00C960D1"/>
    <w:rsid w:val="00C96C10"/>
    <w:rsid w:val="00CB7DDA"/>
    <w:rsid w:val="00CC391C"/>
    <w:rsid w:val="00CE55BA"/>
    <w:rsid w:val="00CF34CE"/>
    <w:rsid w:val="00D02090"/>
    <w:rsid w:val="00D2054E"/>
    <w:rsid w:val="00D23661"/>
    <w:rsid w:val="00D404B8"/>
    <w:rsid w:val="00D42594"/>
    <w:rsid w:val="00D672C2"/>
    <w:rsid w:val="00D81A85"/>
    <w:rsid w:val="00D853FC"/>
    <w:rsid w:val="00D94115"/>
    <w:rsid w:val="00DA2115"/>
    <w:rsid w:val="00DB135D"/>
    <w:rsid w:val="00DB77BD"/>
    <w:rsid w:val="00DE779A"/>
    <w:rsid w:val="00E00B97"/>
    <w:rsid w:val="00E02168"/>
    <w:rsid w:val="00E15892"/>
    <w:rsid w:val="00E20893"/>
    <w:rsid w:val="00E2439C"/>
    <w:rsid w:val="00E373DC"/>
    <w:rsid w:val="00E4458E"/>
    <w:rsid w:val="00E61B73"/>
    <w:rsid w:val="00E66852"/>
    <w:rsid w:val="00E8364B"/>
    <w:rsid w:val="00E866D7"/>
    <w:rsid w:val="00E91CC3"/>
    <w:rsid w:val="00E96E55"/>
    <w:rsid w:val="00EB4FC3"/>
    <w:rsid w:val="00EC0993"/>
    <w:rsid w:val="00EC7EC7"/>
    <w:rsid w:val="00EE349C"/>
    <w:rsid w:val="00EF1A60"/>
    <w:rsid w:val="00F011FC"/>
    <w:rsid w:val="00F0588A"/>
    <w:rsid w:val="00F15A96"/>
    <w:rsid w:val="00F1731C"/>
    <w:rsid w:val="00F23562"/>
    <w:rsid w:val="00F241B3"/>
    <w:rsid w:val="00F42830"/>
    <w:rsid w:val="00F5066A"/>
    <w:rsid w:val="00F50D83"/>
    <w:rsid w:val="00F5106F"/>
    <w:rsid w:val="00F91F2A"/>
    <w:rsid w:val="00F96B4A"/>
    <w:rsid w:val="00FC0C83"/>
    <w:rsid w:val="00FC704A"/>
    <w:rsid w:val="00FD0B43"/>
    <w:rsid w:val="00FD346D"/>
    <w:rsid w:val="00FE748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2AE38A-69BB-400C-8056-0261DE43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C83"/>
    <w:pPr>
      <w:spacing w:after="0" w:line="240" w:lineRule="auto"/>
    </w:pPr>
    <w:rPr>
      <w:rFonts w:ascii="Verdana" w:eastAsia="Helvetica" w:hAnsi="Verdana" w:cs="Helvetic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503C6B"/>
    <w:pPr>
      <w:spacing w:after="120"/>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503C6B"/>
    <w:rPr>
      <w:rFonts w:ascii="Times New Roman" w:eastAsia="Times New Roman" w:hAnsi="Times New Roman" w:cs="Times New Roman"/>
      <w:sz w:val="16"/>
      <w:szCs w:val="16"/>
      <w:lang w:val="en-US"/>
    </w:rPr>
  </w:style>
  <w:style w:type="paragraph" w:customStyle="1" w:styleId="Body2">
    <w:name w:val="Body 2"/>
    <w:basedOn w:val="Normal"/>
    <w:rsid w:val="00503C6B"/>
    <w:pPr>
      <w:spacing w:after="140" w:line="288" w:lineRule="auto"/>
      <w:ind w:left="1247"/>
      <w:jc w:val="both"/>
    </w:pPr>
    <w:rPr>
      <w:rFonts w:ascii="Arial" w:eastAsia="Calibri" w:hAnsi="Arial" w:cs="Arial"/>
      <w:lang w:eastAsia="bg-BG"/>
    </w:rPr>
  </w:style>
  <w:style w:type="paragraph" w:styleId="PlainText">
    <w:name w:val="Plain Text"/>
    <w:basedOn w:val="Normal"/>
    <w:link w:val="PlainTextChar"/>
    <w:uiPriority w:val="99"/>
    <w:unhideWhenUsed/>
    <w:rsid w:val="00BF37AA"/>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F37AA"/>
    <w:rPr>
      <w:rFonts w:ascii="Calibri" w:hAnsi="Calibri"/>
      <w:szCs w:val="21"/>
    </w:rPr>
  </w:style>
  <w:style w:type="paragraph" w:styleId="ListParagraph">
    <w:name w:val="List Paragraph"/>
    <w:basedOn w:val="Normal"/>
    <w:uiPriority w:val="34"/>
    <w:qFormat/>
    <w:rsid w:val="00E91C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611783">
      <w:bodyDiv w:val="1"/>
      <w:marLeft w:val="0"/>
      <w:marRight w:val="0"/>
      <w:marTop w:val="0"/>
      <w:marBottom w:val="0"/>
      <w:divBdr>
        <w:top w:val="none" w:sz="0" w:space="0" w:color="auto"/>
        <w:left w:val="none" w:sz="0" w:space="0" w:color="auto"/>
        <w:bottom w:val="none" w:sz="0" w:space="0" w:color="auto"/>
        <w:right w:val="none" w:sz="0" w:space="0" w:color="auto"/>
      </w:divBdr>
    </w:div>
    <w:div w:id="432432654">
      <w:bodyDiv w:val="1"/>
      <w:marLeft w:val="0"/>
      <w:marRight w:val="0"/>
      <w:marTop w:val="0"/>
      <w:marBottom w:val="0"/>
      <w:divBdr>
        <w:top w:val="none" w:sz="0" w:space="0" w:color="auto"/>
        <w:left w:val="none" w:sz="0" w:space="0" w:color="auto"/>
        <w:bottom w:val="none" w:sz="0" w:space="0" w:color="auto"/>
        <w:right w:val="none" w:sz="0" w:space="0" w:color="auto"/>
      </w:divBdr>
    </w:div>
    <w:div w:id="455835545">
      <w:bodyDiv w:val="1"/>
      <w:marLeft w:val="0"/>
      <w:marRight w:val="0"/>
      <w:marTop w:val="0"/>
      <w:marBottom w:val="0"/>
      <w:divBdr>
        <w:top w:val="none" w:sz="0" w:space="0" w:color="auto"/>
        <w:left w:val="none" w:sz="0" w:space="0" w:color="auto"/>
        <w:bottom w:val="none" w:sz="0" w:space="0" w:color="auto"/>
        <w:right w:val="none" w:sz="0" w:space="0" w:color="auto"/>
      </w:divBdr>
    </w:div>
    <w:div w:id="195258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BDED8-9C88-457E-8E63-9A2CA4138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8</Pages>
  <Words>3994</Words>
  <Characters>22766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vmaneva</dc:creator>
  <cp:keywords/>
  <dc:description/>
  <cp:lastModifiedBy>Denitza Tzoneva</cp:lastModifiedBy>
  <cp:revision>220</cp:revision>
  <dcterms:created xsi:type="dcterms:W3CDTF">2011-09-14T11:17:00Z</dcterms:created>
  <dcterms:modified xsi:type="dcterms:W3CDTF">2015-06-26T12:35:00Z</dcterms:modified>
</cp:coreProperties>
</file>